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A700" w14:textId="33FA115E" w:rsidR="001D4DF3" w:rsidRDefault="008266D7" w:rsidP="002437D5">
      <w:pPr>
        <w:pStyle w:val="Sinespaciado"/>
        <w:jc w:val="center"/>
        <w:rPr>
          <w:rStyle w:val="Ninguno"/>
          <w:rFonts w:ascii="Tahoma" w:hAnsi="Tahoma" w:cs="Tahoma"/>
          <w:b/>
          <w:bCs/>
        </w:rPr>
      </w:pPr>
      <w:r>
        <w:rPr>
          <w:rStyle w:val="Ninguno"/>
          <w:rFonts w:ascii="Tahoma" w:hAnsi="Tahoma" w:cs="Tahoma"/>
          <w:b/>
          <w:bCs/>
        </w:rPr>
        <w:t>INSTRUCCIONES DE REGATA</w:t>
      </w:r>
    </w:p>
    <w:p w14:paraId="6A2995CD" w14:textId="4BBA0B6D" w:rsidR="003C2E7A" w:rsidRDefault="003700D6" w:rsidP="003C2E7A">
      <w:pPr>
        <w:pStyle w:val="Sinespaciado"/>
        <w:jc w:val="center"/>
        <w:rPr>
          <w:rStyle w:val="Ninguno"/>
          <w:rFonts w:ascii="Tahoma" w:hAnsi="Tahoma" w:cs="Tahoma"/>
          <w:b/>
          <w:bCs/>
        </w:rPr>
      </w:pPr>
      <w:r>
        <w:rPr>
          <w:rStyle w:val="Ninguno"/>
          <w:rFonts w:ascii="Tahoma" w:hAnsi="Tahoma" w:cs="Tahoma"/>
          <w:b/>
          <w:bCs/>
        </w:rPr>
        <w:t xml:space="preserve">CAMPEONARO NACIONAL FASE II </w:t>
      </w:r>
    </w:p>
    <w:p w14:paraId="5864C033" w14:textId="77777777" w:rsidR="003C2E7A" w:rsidRPr="007479DB" w:rsidRDefault="003C2E7A" w:rsidP="003C2E7A">
      <w:pPr>
        <w:pStyle w:val="Sinespaciado"/>
        <w:jc w:val="center"/>
        <w:rPr>
          <w:rStyle w:val="Ninguno"/>
          <w:rFonts w:ascii="Tahoma" w:eastAsia="Arial" w:hAnsi="Tahoma" w:cs="Tahoma"/>
          <w:b/>
          <w:bCs/>
        </w:rPr>
      </w:pPr>
    </w:p>
    <w:p w14:paraId="2C2E3F7E" w14:textId="77777777" w:rsidR="003C2E7A" w:rsidRPr="007479DB" w:rsidRDefault="003C2E7A" w:rsidP="003C2E7A">
      <w:pPr>
        <w:pStyle w:val="Sinespaciado"/>
        <w:jc w:val="center"/>
        <w:rPr>
          <w:rStyle w:val="Ninguno"/>
          <w:rFonts w:ascii="Tahoma" w:eastAsia="Arial" w:hAnsi="Tahoma" w:cs="Tahoma"/>
          <w:b/>
          <w:bCs/>
        </w:rPr>
      </w:pPr>
      <w:r w:rsidRPr="007479DB">
        <w:rPr>
          <w:rStyle w:val="Ninguno"/>
          <w:rFonts w:ascii="Tahoma" w:hAnsi="Tahoma" w:cs="Tahoma"/>
          <w:b/>
          <w:bCs/>
        </w:rPr>
        <w:t>CLASE LIGHTNING – DISTRITO PERU</w:t>
      </w:r>
    </w:p>
    <w:p w14:paraId="05468BE2" w14:textId="77777777" w:rsidR="003C2E7A" w:rsidRPr="007479DB" w:rsidRDefault="003C2E7A" w:rsidP="003C2E7A">
      <w:pPr>
        <w:pStyle w:val="Sinespaciado"/>
        <w:jc w:val="center"/>
        <w:rPr>
          <w:rStyle w:val="Ninguno"/>
          <w:rFonts w:ascii="Tahoma" w:eastAsia="Arial" w:hAnsi="Tahoma" w:cs="Tahoma"/>
          <w:b/>
          <w:bCs/>
        </w:rPr>
      </w:pPr>
      <w:r w:rsidRPr="007479DB">
        <w:rPr>
          <w:rStyle w:val="Ninguno"/>
          <w:rFonts w:ascii="Tahoma" w:hAnsi="Tahoma" w:cs="Tahoma"/>
          <w:b/>
          <w:bCs/>
        </w:rPr>
        <w:t>LA PUNTA</w:t>
      </w:r>
    </w:p>
    <w:p w14:paraId="7E711F09" w14:textId="73D85FF4" w:rsidR="003C2E7A" w:rsidRPr="007479DB" w:rsidRDefault="003700D6" w:rsidP="003C2E7A">
      <w:pPr>
        <w:widowControl w:val="0"/>
        <w:spacing w:after="240"/>
        <w:jc w:val="center"/>
        <w:rPr>
          <w:rStyle w:val="Ninguno"/>
          <w:rFonts w:ascii="Tahoma" w:eastAsia="Arial" w:hAnsi="Tahoma" w:cs="Tahoma"/>
          <w:b/>
          <w:bCs/>
        </w:rPr>
      </w:pPr>
      <w:r>
        <w:rPr>
          <w:rStyle w:val="Ninguno"/>
          <w:rFonts w:ascii="Tahoma" w:hAnsi="Tahoma" w:cs="Tahoma"/>
          <w:b/>
          <w:bCs/>
        </w:rPr>
        <w:t>NOVIEMBRE 08</w:t>
      </w:r>
      <w:r w:rsidR="00F1754A">
        <w:rPr>
          <w:rStyle w:val="Ninguno"/>
          <w:rFonts w:ascii="Tahoma" w:hAnsi="Tahoma" w:cs="Tahoma"/>
          <w:b/>
          <w:bCs/>
        </w:rPr>
        <w:t>-</w:t>
      </w:r>
      <w:r>
        <w:rPr>
          <w:rStyle w:val="Ninguno"/>
          <w:rFonts w:ascii="Tahoma" w:hAnsi="Tahoma" w:cs="Tahoma"/>
          <w:b/>
          <w:bCs/>
        </w:rPr>
        <w:t>09</w:t>
      </w:r>
      <w:r w:rsidR="003C2E7A">
        <w:rPr>
          <w:rStyle w:val="Ninguno"/>
          <w:rFonts w:ascii="Tahoma" w:hAnsi="Tahoma" w:cs="Tahoma"/>
          <w:b/>
          <w:bCs/>
        </w:rPr>
        <w:t xml:space="preserve"> DEL 2025</w:t>
      </w:r>
    </w:p>
    <w:p w14:paraId="186DE3C6" w14:textId="77777777" w:rsidR="002437D5" w:rsidRPr="007479DB" w:rsidRDefault="002437D5" w:rsidP="002437D5">
      <w:pPr>
        <w:pStyle w:val="Sinespaciado"/>
        <w:jc w:val="center"/>
        <w:rPr>
          <w:rStyle w:val="Ninguno"/>
          <w:rFonts w:ascii="Tahoma" w:eastAsia="Arial" w:hAnsi="Tahoma" w:cs="Tahoma"/>
          <w:b/>
          <w:bCs/>
        </w:rPr>
      </w:pPr>
    </w:p>
    <w:p w14:paraId="7052A805" w14:textId="77777777" w:rsidR="00F4530B" w:rsidRDefault="00F4530B" w:rsidP="00CC5C50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64600A4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1. REGLAS</w:t>
      </w:r>
    </w:p>
    <w:p w14:paraId="2FB08D95" w14:textId="5009F457" w:rsidR="00B574A6" w:rsidRDefault="00B574A6" w:rsidP="00B574A6">
      <w:pPr>
        <w:pStyle w:val="Sinespaciado"/>
        <w:numPr>
          <w:ilvl w:val="1"/>
          <w:numId w:val="3"/>
        </w:numPr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Las regatas serán gobernadas por las Reglas de Regatas a Vela WORLD SAILING v</w:t>
      </w:r>
      <w:r w:rsidR="009F4F3B">
        <w:rPr>
          <w:rStyle w:val="Ninguno"/>
          <w:rFonts w:ascii="Tahoma" w:eastAsia="Times" w:hAnsi="Tahoma" w:cs="Tahoma"/>
        </w:rPr>
        <w:t>igentes</w:t>
      </w:r>
      <w:r w:rsidRPr="00B574A6">
        <w:rPr>
          <w:rStyle w:val="Ninguno"/>
          <w:rFonts w:ascii="Tahoma" w:eastAsia="Times" w:hAnsi="Tahoma" w:cs="Tahoma"/>
        </w:rPr>
        <w:t xml:space="preserve"> y las Reglas de la International </w:t>
      </w:r>
      <w:proofErr w:type="spellStart"/>
      <w:r w:rsidRPr="00B574A6">
        <w:rPr>
          <w:rStyle w:val="Ninguno"/>
          <w:rFonts w:ascii="Tahoma" w:eastAsia="Times" w:hAnsi="Tahoma" w:cs="Tahoma"/>
        </w:rPr>
        <w:t>Lightning</w:t>
      </w:r>
      <w:proofErr w:type="spellEnd"/>
      <w:r w:rsidRPr="00B574A6">
        <w:rPr>
          <w:rStyle w:val="Ninguno"/>
          <w:rFonts w:ascii="Tahoma" w:eastAsia="Times" w:hAnsi="Tahoma" w:cs="Tahoma"/>
        </w:rPr>
        <w:t xml:space="preserve"> </w:t>
      </w:r>
      <w:proofErr w:type="spellStart"/>
      <w:r w:rsidRPr="00B574A6">
        <w:rPr>
          <w:rStyle w:val="Ninguno"/>
          <w:rFonts w:ascii="Tahoma" w:eastAsia="Times" w:hAnsi="Tahoma" w:cs="Tahoma"/>
        </w:rPr>
        <w:t>Class</w:t>
      </w:r>
      <w:proofErr w:type="spellEnd"/>
      <w:r w:rsidRPr="00B574A6">
        <w:rPr>
          <w:rStyle w:val="Ninguno"/>
          <w:rFonts w:ascii="Tahoma" w:eastAsia="Times" w:hAnsi="Tahoma" w:cs="Tahoma"/>
        </w:rPr>
        <w:t xml:space="preserve"> </w:t>
      </w:r>
      <w:proofErr w:type="spellStart"/>
      <w:r w:rsidRPr="00B574A6">
        <w:rPr>
          <w:rStyle w:val="Ninguno"/>
          <w:rFonts w:ascii="Tahoma" w:eastAsia="Times" w:hAnsi="Tahoma" w:cs="Tahoma"/>
        </w:rPr>
        <w:t>Association</w:t>
      </w:r>
      <w:proofErr w:type="spellEnd"/>
      <w:r w:rsidRPr="00B574A6">
        <w:rPr>
          <w:rStyle w:val="Ninguno"/>
          <w:rFonts w:ascii="Tahoma" w:eastAsia="Times" w:hAnsi="Tahoma" w:cs="Tahoma"/>
        </w:rPr>
        <w:t xml:space="preserve"> (ILCA)</w:t>
      </w:r>
      <w:r w:rsidR="00152CBC">
        <w:rPr>
          <w:rStyle w:val="Ninguno"/>
          <w:rFonts w:ascii="Tahoma" w:eastAsia="Times" w:hAnsi="Tahoma" w:cs="Tahoma"/>
        </w:rPr>
        <w:t xml:space="preserve">, siempre que no se indique lo contrario en el ADR y/o en estas IR. </w:t>
      </w:r>
      <w:r w:rsidR="006048B1">
        <w:rPr>
          <w:rStyle w:val="Ninguno"/>
          <w:rFonts w:ascii="Tahoma" w:eastAsia="Times" w:hAnsi="Tahoma" w:cs="Tahoma"/>
        </w:rPr>
        <w:t>Si existiera conflicto entre las indicaciones del ADR e IR, prevalecerá lo indicado en las IR.</w:t>
      </w:r>
    </w:p>
    <w:p w14:paraId="6EF0C00E" w14:textId="77777777" w:rsidR="000728B6" w:rsidRPr="00B574A6" w:rsidRDefault="000728B6" w:rsidP="000728B6">
      <w:pPr>
        <w:pStyle w:val="Sinespaciado"/>
        <w:ind w:left="360"/>
        <w:jc w:val="both"/>
        <w:rPr>
          <w:rStyle w:val="Ninguno"/>
          <w:rFonts w:ascii="Tahoma" w:eastAsia="Times" w:hAnsi="Tahoma" w:cs="Tahoma"/>
        </w:rPr>
      </w:pPr>
    </w:p>
    <w:p w14:paraId="04033162" w14:textId="541A6B63" w:rsidR="00B574A6" w:rsidRDefault="00B574A6" w:rsidP="00B574A6">
      <w:pPr>
        <w:pStyle w:val="Sinespaciado"/>
        <w:numPr>
          <w:ilvl w:val="1"/>
          <w:numId w:val="3"/>
        </w:numPr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Las prescripciones de la Autoridad nacional FPV, cuando estas apliquen</w:t>
      </w:r>
      <w:r w:rsidR="00152CBC">
        <w:rPr>
          <w:rStyle w:val="Ninguno"/>
          <w:rFonts w:ascii="Tahoma" w:eastAsia="Times" w:hAnsi="Tahoma" w:cs="Tahoma"/>
        </w:rPr>
        <w:t xml:space="preserve"> y </w:t>
      </w:r>
      <w:r w:rsidR="00152CBC" w:rsidRPr="00152CBC">
        <w:rPr>
          <w:rStyle w:val="Ninguno"/>
          <w:rFonts w:ascii="Tahoma" w:eastAsia="Times" w:hAnsi="Tahoma" w:cs="Tahoma"/>
        </w:rPr>
        <w:t>siempre que no se especifique lo contrario en estas Instrucciones de Regata (IR) y en el Aviso de Regata (AR).</w:t>
      </w:r>
    </w:p>
    <w:p w14:paraId="0F1571FA" w14:textId="77777777" w:rsidR="000728B6" w:rsidRDefault="000728B6" w:rsidP="000728B6">
      <w:pPr>
        <w:pStyle w:val="Prrafodelista"/>
        <w:rPr>
          <w:rStyle w:val="Ninguno"/>
          <w:rFonts w:ascii="Tahoma" w:eastAsia="Times" w:hAnsi="Tahoma" w:cs="Tahoma"/>
        </w:rPr>
      </w:pPr>
    </w:p>
    <w:p w14:paraId="46DFB451" w14:textId="77777777" w:rsidR="000728B6" w:rsidRDefault="000728B6" w:rsidP="000728B6">
      <w:pPr>
        <w:pStyle w:val="Sinespaciado"/>
        <w:ind w:left="360"/>
        <w:jc w:val="both"/>
        <w:rPr>
          <w:rStyle w:val="Ninguno"/>
          <w:rFonts w:ascii="Tahoma" w:eastAsia="Times" w:hAnsi="Tahoma" w:cs="Tahoma"/>
        </w:rPr>
      </w:pPr>
    </w:p>
    <w:p w14:paraId="528DFEC3" w14:textId="09726116" w:rsidR="00B574A6" w:rsidRPr="00B574A6" w:rsidRDefault="00B574A6" w:rsidP="00B574A6">
      <w:pPr>
        <w:pStyle w:val="Sinespaciado"/>
        <w:numPr>
          <w:ilvl w:val="1"/>
          <w:numId w:val="3"/>
        </w:numPr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 Regla 42, Propulsión. La RRS 42.3 (b) se modifica de la siguiente forma: “en una pierna libre</w:t>
      </w:r>
    </w:p>
    <w:p w14:paraId="2C736A83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del recorrido, mientras se “surfea” (rápidamente acelerando mientras se baja una ola) o planea,</w:t>
      </w:r>
    </w:p>
    <w:p w14:paraId="62C9FE1A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la tripulación podrá, para iniciar el “surfeo” o planeo, bombear la escota del </w:t>
      </w:r>
      <w:proofErr w:type="spellStart"/>
      <w:r w:rsidRPr="00B574A6">
        <w:rPr>
          <w:rStyle w:val="Ninguno"/>
          <w:rFonts w:ascii="Tahoma" w:eastAsia="Times" w:hAnsi="Tahoma" w:cs="Tahoma"/>
        </w:rPr>
        <w:t>Spinnaker</w:t>
      </w:r>
      <w:proofErr w:type="spellEnd"/>
      <w:r w:rsidRPr="00B574A6">
        <w:rPr>
          <w:rStyle w:val="Ninguno"/>
          <w:rFonts w:ascii="Tahoma" w:eastAsia="Times" w:hAnsi="Tahoma" w:cs="Tahoma"/>
        </w:rPr>
        <w:t>, pero</w:t>
      </w:r>
    </w:p>
    <w:p w14:paraId="7A261577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no la braza, una sola vez por ola o ráfaga de viento. Cuando la mayor se bombee, solo se</w:t>
      </w:r>
    </w:p>
    <w:p w14:paraId="22127742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podrá usar la parte de la escota que queda libre hasta la primera mordaza de la escota de la</w:t>
      </w:r>
    </w:p>
    <w:p w14:paraId="15B223DA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vela mayor.</w:t>
      </w:r>
    </w:p>
    <w:p w14:paraId="6B7F5CE1" w14:textId="77777777" w:rsidR="000728B6" w:rsidRDefault="000728B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CA0C990" w14:textId="1B790C81" w:rsidR="00B574A6" w:rsidRDefault="00B574A6" w:rsidP="00B574A6">
      <w:pPr>
        <w:pStyle w:val="Sinespaciado"/>
        <w:numPr>
          <w:ilvl w:val="1"/>
          <w:numId w:val="3"/>
        </w:numPr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Si existiere algún conflicto entre idiomas, el texto en el idioma español prevalecerá</w:t>
      </w:r>
      <w:r w:rsidR="008266D7">
        <w:rPr>
          <w:rStyle w:val="Ninguno"/>
          <w:rFonts w:ascii="Tahoma" w:eastAsia="Times" w:hAnsi="Tahoma" w:cs="Tahoma"/>
        </w:rPr>
        <w:t>.</w:t>
      </w:r>
    </w:p>
    <w:p w14:paraId="12506796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F6189C8" w14:textId="26CC9A83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2.AVISOS A LOS COMPETIDORES</w:t>
      </w:r>
    </w:p>
    <w:p w14:paraId="4F888C58" w14:textId="59049ABF" w:rsidR="00B574A6" w:rsidRDefault="00B574A6" w:rsidP="008266D7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2.1</w:t>
      </w:r>
      <w:r w:rsidRPr="00B574A6">
        <w:rPr>
          <w:rStyle w:val="Ninguno"/>
          <w:rFonts w:ascii="Tahoma" w:eastAsia="Times" w:hAnsi="Tahoma" w:cs="Tahoma"/>
        </w:rPr>
        <w:t xml:space="preserve"> Los avisos a los competidores serán publicados en el</w:t>
      </w:r>
      <w:r w:rsidR="008266D7">
        <w:rPr>
          <w:rStyle w:val="Ninguno"/>
          <w:rFonts w:ascii="Tahoma" w:eastAsia="Times" w:hAnsi="Tahoma" w:cs="Tahoma"/>
        </w:rPr>
        <w:t xml:space="preserve"> grupo oficial de </w:t>
      </w:r>
      <w:proofErr w:type="spellStart"/>
      <w:r w:rsidR="008266D7">
        <w:rPr>
          <w:rStyle w:val="Ninguno"/>
          <w:rFonts w:ascii="Tahoma" w:eastAsia="Times" w:hAnsi="Tahoma" w:cs="Tahoma"/>
        </w:rPr>
        <w:t>whatsapp</w:t>
      </w:r>
      <w:proofErr w:type="spellEnd"/>
      <w:r w:rsidR="008266D7">
        <w:rPr>
          <w:rStyle w:val="Ninguno"/>
          <w:rFonts w:ascii="Tahoma" w:eastAsia="Times" w:hAnsi="Tahoma" w:cs="Tahoma"/>
        </w:rPr>
        <w:t xml:space="preserve"> “CLASE LIGHTNING PERU”</w:t>
      </w:r>
      <w:r w:rsidRPr="00B574A6">
        <w:rPr>
          <w:rStyle w:val="Ninguno"/>
          <w:rFonts w:ascii="Tahoma" w:eastAsia="Times" w:hAnsi="Tahoma" w:cs="Tahoma"/>
        </w:rPr>
        <w:t xml:space="preserve"> Tablero Oficial de avisos (TOA)</w:t>
      </w:r>
      <w:r w:rsidR="008266D7">
        <w:rPr>
          <w:rStyle w:val="Ninguno"/>
          <w:rFonts w:ascii="Tahoma" w:eastAsia="Times" w:hAnsi="Tahoma" w:cs="Tahoma"/>
        </w:rPr>
        <w:t xml:space="preserve"> de la clase. En el caso </w:t>
      </w:r>
      <w:r w:rsidR="008569DD">
        <w:rPr>
          <w:rStyle w:val="Ninguno"/>
          <w:rFonts w:ascii="Tahoma" w:eastAsia="Times" w:hAnsi="Tahoma" w:cs="Tahoma"/>
        </w:rPr>
        <w:t>que la</w:t>
      </w:r>
      <w:r w:rsidR="008266D7">
        <w:rPr>
          <w:rStyle w:val="Ninguno"/>
          <w:rFonts w:ascii="Tahoma" w:eastAsia="Times" w:hAnsi="Tahoma" w:cs="Tahoma"/>
        </w:rPr>
        <w:t xml:space="preserve"> sede del campeonato cuente con un TOA, este podrá ser utilizado como respaldo. </w:t>
      </w:r>
    </w:p>
    <w:p w14:paraId="49626AC5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47CFA7D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3. CAMBIOS EN LAS INSTRUCCIONES DE REGATA</w:t>
      </w:r>
    </w:p>
    <w:p w14:paraId="6C0AE89B" w14:textId="305A6285" w:rsidR="00B574A6" w:rsidRPr="00B574A6" w:rsidRDefault="00B574A6" w:rsidP="008569DD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3.1</w:t>
      </w:r>
      <w:r w:rsidRPr="00B574A6">
        <w:rPr>
          <w:rStyle w:val="Ninguno"/>
          <w:rFonts w:ascii="Tahoma" w:eastAsia="Times" w:hAnsi="Tahoma" w:cs="Tahoma"/>
        </w:rPr>
        <w:t xml:space="preserve"> Cualquier cambio a las Instrucciones de Regata, será publicado en el TOA</w:t>
      </w:r>
      <w:r w:rsidR="008569DD">
        <w:rPr>
          <w:rStyle w:val="Ninguno"/>
          <w:rFonts w:ascii="Tahoma" w:eastAsia="Times" w:hAnsi="Tahoma" w:cs="Tahoma"/>
        </w:rPr>
        <w:t xml:space="preserve"> </w:t>
      </w:r>
      <w:r w:rsidR="008569DD" w:rsidRPr="008569DD">
        <w:rPr>
          <w:rStyle w:val="Ninguno"/>
          <w:rFonts w:ascii="Tahoma" w:eastAsia="Times" w:hAnsi="Tahoma" w:cs="Tahoma"/>
        </w:rPr>
        <w:t xml:space="preserve">hasta dos (02) horas antes del horario previsto para la partida de la primera regata del día. En caso de cambio en la </w:t>
      </w:r>
      <w:r w:rsidR="008569DD" w:rsidRPr="00B574A6">
        <w:rPr>
          <w:rStyle w:val="Ninguno"/>
          <w:rFonts w:ascii="Tahoma" w:eastAsia="Times" w:hAnsi="Tahoma" w:cs="Tahoma"/>
        </w:rPr>
        <w:t xml:space="preserve">programación de las </w:t>
      </w:r>
      <w:r w:rsidR="00480940" w:rsidRPr="00B574A6">
        <w:rPr>
          <w:rStyle w:val="Ninguno"/>
          <w:rFonts w:ascii="Tahoma" w:eastAsia="Times" w:hAnsi="Tahoma" w:cs="Tahoma"/>
        </w:rPr>
        <w:t>regatas</w:t>
      </w:r>
      <w:r w:rsidR="00480940" w:rsidRPr="008569DD">
        <w:rPr>
          <w:rStyle w:val="Ninguno"/>
          <w:rFonts w:ascii="Tahoma" w:eastAsia="Times" w:hAnsi="Tahoma" w:cs="Tahoma"/>
        </w:rPr>
        <w:t>,</w:t>
      </w:r>
      <w:r w:rsidR="008569DD" w:rsidRPr="008569DD">
        <w:rPr>
          <w:rStyle w:val="Ninguno"/>
          <w:rFonts w:ascii="Tahoma" w:eastAsia="Times" w:hAnsi="Tahoma" w:cs="Tahoma"/>
        </w:rPr>
        <w:t xml:space="preserve"> se publicará antes de las 22h00 de día anterior al cual tendrá efecto dicho cambio. </w:t>
      </w:r>
    </w:p>
    <w:p w14:paraId="506A8BF0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98A6789" w14:textId="21C9A924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4. SEÑALES HECHAS EN TIERRA</w:t>
      </w:r>
    </w:p>
    <w:p w14:paraId="4DB2DBE5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4.1</w:t>
      </w:r>
      <w:r w:rsidRPr="00B574A6">
        <w:rPr>
          <w:rStyle w:val="Ninguno"/>
          <w:rFonts w:ascii="Tahoma" w:eastAsia="Times" w:hAnsi="Tahoma" w:cs="Tahoma"/>
        </w:rPr>
        <w:t xml:space="preserve"> Las señales hechas en tierra, serán desplegadas en el Mástil de Señales, ubicado en el club</w:t>
      </w:r>
    </w:p>
    <w:p w14:paraId="61AAB409" w14:textId="2EA52BD6" w:rsidR="00B574A6" w:rsidRPr="00B574A6" w:rsidRDefault="00480940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S</w:t>
      </w:r>
      <w:r w:rsidR="00B574A6" w:rsidRPr="00B574A6">
        <w:rPr>
          <w:rStyle w:val="Ninguno"/>
          <w:rFonts w:ascii="Tahoma" w:eastAsia="Times" w:hAnsi="Tahoma" w:cs="Tahoma"/>
        </w:rPr>
        <w:t>ede</w:t>
      </w:r>
      <w:r>
        <w:rPr>
          <w:rStyle w:val="Ninguno"/>
          <w:rFonts w:ascii="Tahoma" w:eastAsia="Times" w:hAnsi="Tahoma" w:cs="Tahoma"/>
        </w:rPr>
        <w:t xml:space="preserve">, siempre que </w:t>
      </w:r>
      <w:proofErr w:type="spellStart"/>
      <w:r>
        <w:rPr>
          <w:rStyle w:val="Ninguno"/>
          <w:rFonts w:ascii="Tahoma" w:eastAsia="Times" w:hAnsi="Tahoma" w:cs="Tahoma"/>
        </w:rPr>
        <w:t>este</w:t>
      </w:r>
      <w:proofErr w:type="spellEnd"/>
      <w:r>
        <w:rPr>
          <w:rStyle w:val="Ninguno"/>
          <w:rFonts w:ascii="Tahoma" w:eastAsia="Times" w:hAnsi="Tahoma" w:cs="Tahoma"/>
        </w:rPr>
        <w:t xml:space="preserve"> disponible. </w:t>
      </w:r>
    </w:p>
    <w:p w14:paraId="6CC9A0EC" w14:textId="7CF2C7D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4.2</w:t>
      </w:r>
      <w:r w:rsidRPr="00B574A6">
        <w:rPr>
          <w:rStyle w:val="Ninguno"/>
          <w:rFonts w:ascii="Tahoma" w:eastAsia="Times" w:hAnsi="Tahoma" w:cs="Tahoma"/>
        </w:rPr>
        <w:t xml:space="preserve"> Cuando se despliegue la bandera de inteligencia en tierra, en Señales de tierra</w:t>
      </w:r>
      <w:r w:rsidR="00480940">
        <w:rPr>
          <w:rStyle w:val="Ninguno"/>
          <w:rFonts w:ascii="Tahoma" w:eastAsia="Times" w:hAnsi="Tahoma" w:cs="Tahoma"/>
        </w:rPr>
        <w:t>,</w:t>
      </w:r>
      <w:r w:rsidRPr="00B574A6">
        <w:rPr>
          <w:rStyle w:val="Ninguno"/>
          <w:rFonts w:ascii="Tahoma" w:eastAsia="Times" w:hAnsi="Tahoma" w:cs="Tahoma"/>
        </w:rPr>
        <w:t xml:space="preserve"> Inteligencia se</w:t>
      </w:r>
    </w:p>
    <w:p w14:paraId="0E2F6DE8" w14:textId="182C778B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reemplaza “1 minuto” por “no menos de </w:t>
      </w:r>
      <w:r w:rsidR="00480940">
        <w:rPr>
          <w:rStyle w:val="Ninguno"/>
          <w:rFonts w:ascii="Tahoma" w:eastAsia="Times" w:hAnsi="Tahoma" w:cs="Tahoma"/>
        </w:rPr>
        <w:t>6</w:t>
      </w:r>
      <w:r w:rsidRPr="00B574A6">
        <w:rPr>
          <w:rStyle w:val="Ninguno"/>
          <w:rFonts w:ascii="Tahoma" w:eastAsia="Times" w:hAnsi="Tahoma" w:cs="Tahoma"/>
        </w:rPr>
        <w:t>0 minutos”. Esto modifica las Señales de Regata Bandera</w:t>
      </w:r>
    </w:p>
    <w:p w14:paraId="75732D03" w14:textId="2C22EBA2" w:rsidR="00B574A6" w:rsidRDefault="00B574A6" w:rsidP="00DF526E">
      <w:pPr>
        <w:pStyle w:val="Sinespaciado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de</w:t>
      </w:r>
      <w:r w:rsidR="00DF526E">
        <w:rPr>
          <w:rStyle w:val="Ninguno"/>
          <w:rFonts w:ascii="Tahoma" w:eastAsia="Times" w:hAnsi="Tahoma" w:cs="Tahoma"/>
        </w:rPr>
        <w:t xml:space="preserve"> </w:t>
      </w:r>
      <w:r w:rsidRPr="00B574A6">
        <w:rPr>
          <w:rStyle w:val="Ninguno"/>
          <w:rFonts w:ascii="Tahoma" w:eastAsia="Times" w:hAnsi="Tahoma" w:cs="Tahoma"/>
        </w:rPr>
        <w:t xml:space="preserve">Inteligencia. </w:t>
      </w:r>
      <w:r w:rsidRPr="00B574A6">
        <w:rPr>
          <w:rStyle w:val="Ninguno"/>
          <w:rFonts w:ascii="Tahoma" w:eastAsia="Times" w:hAnsi="Tahoma" w:cs="Tahoma"/>
        </w:rPr>
        <w:cr/>
      </w:r>
    </w:p>
    <w:p w14:paraId="616A3CC1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E450D4C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2061AB2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16E004B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600F911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12ADA0D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76154F7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4B97881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992E5AA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A10BB88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A534D9C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91158A4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515C99F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10F6D5D" w14:textId="77777777" w:rsidR="00AD3331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4939610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5. PROGRAMA DE REGATAS</w:t>
      </w:r>
    </w:p>
    <w:p w14:paraId="178AF9F9" w14:textId="07A2F5C3" w:rsidR="00AD3331" w:rsidRPr="00B574A6" w:rsidRDefault="00AD3331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>
        <w:rPr>
          <w:rStyle w:val="Ninguno"/>
          <w:rFonts w:ascii="Tahoma" w:eastAsia="Times" w:hAnsi="Tahoma" w:cs="Tahoma"/>
          <w:b/>
          <w:bCs/>
        </w:rPr>
        <w:t>5.1</w:t>
      </w:r>
    </w:p>
    <w:p w14:paraId="024FB740" w14:textId="0E4A8868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>
        <w:rPr>
          <w:rStyle w:val="Ninguno"/>
          <w:rFonts w:ascii="Tahoma" w:eastAsia="Times" w:hAnsi="Tahoma" w:cs="Tahoma"/>
          <w:b/>
          <w:bCs/>
        </w:rPr>
        <w:t xml:space="preserve">       </w:t>
      </w:r>
    </w:p>
    <w:tbl>
      <w:tblPr>
        <w:tblpPr w:leftFromText="141" w:rightFromText="141" w:vertAnchor="text" w:horzAnchor="margin" w:tblpY="-50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2168"/>
        <w:gridCol w:w="4394"/>
      </w:tblGrid>
      <w:tr w:rsidR="00AD3331" w:rsidRPr="00AD3331" w14:paraId="1BF527C4" w14:textId="77777777" w:rsidTr="002C045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0CC5" w14:textId="5617CA28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  <w:proofErr w:type="gramStart"/>
            <w:r w:rsidRPr="00AD3331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  <w:t>TOTAL</w:t>
            </w:r>
            <w:proofErr w:type="gramEnd"/>
            <w:r w:rsidRPr="00AD3331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  <w:t xml:space="preserve"> DE REGATAS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CB85" w14:textId="720C654C" w:rsidR="00AD3331" w:rsidRPr="00AD3331" w:rsidRDefault="00EE5AD2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5ACC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</w:p>
        </w:tc>
      </w:tr>
      <w:tr w:rsidR="00AD3331" w:rsidRPr="00AD3331" w14:paraId="76ACBC6C" w14:textId="77777777" w:rsidTr="002C04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5402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  <w:r w:rsidRPr="00AD3331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  <w:t xml:space="preserve">REGATAS MAXIMAS POR DIA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A758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  <w:r w:rsidRPr="00AD3331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B3E9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bdr w:val="none" w:sz="0" w:space="0" w:color="auto"/>
                <w:lang w:val="es-PE" w:eastAsia="es-PE"/>
              </w:rPr>
            </w:pPr>
          </w:p>
        </w:tc>
      </w:tr>
      <w:tr w:rsidR="00AD3331" w:rsidRPr="00AD3331" w14:paraId="10C2A3A8" w14:textId="77777777" w:rsidTr="002C04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5FB6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B949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FC24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</w:tr>
      <w:tr w:rsidR="00AD3331" w:rsidRPr="00AD3331" w14:paraId="78A7B032" w14:textId="77777777" w:rsidTr="002C04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2ED0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9FAE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FF0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es-PE" w:eastAsia="es-PE"/>
              </w:rPr>
            </w:pPr>
          </w:p>
        </w:tc>
      </w:tr>
      <w:tr w:rsidR="00AD3331" w:rsidRPr="00AD3331" w14:paraId="52DC1FEF" w14:textId="77777777" w:rsidTr="002C045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41F7196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Times New Roman" w:hAnsi="Tahoma" w:cs="Tahoma"/>
                <w:b/>
                <w:bCs/>
                <w:bdr w:val="none" w:sz="0" w:space="0" w:color="auto"/>
                <w:lang w:val="es-PE" w:eastAsia="es-PE"/>
              </w:rPr>
            </w:pPr>
            <w:r w:rsidRPr="00AD3331">
              <w:rPr>
                <w:rFonts w:ascii="Tahoma" w:eastAsia="Times" w:hAnsi="Tahoma" w:cs="Tahoma"/>
                <w:b/>
                <w:bCs/>
                <w:bdr w:val="none" w:sz="0" w:space="0" w:color="auto"/>
                <w:lang w:eastAsia="es-PE"/>
              </w:rPr>
              <w:t>FECHA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5557868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Times New Roman" w:hAnsi="Tahoma" w:cs="Tahoma"/>
                <w:b/>
                <w:bCs/>
                <w:bdr w:val="none" w:sz="0" w:space="0" w:color="auto"/>
                <w:lang w:val="es-PE" w:eastAsia="es-PE"/>
              </w:rPr>
            </w:pPr>
            <w:r w:rsidRPr="00AD3331">
              <w:rPr>
                <w:rFonts w:ascii="Tahoma" w:eastAsia="Times New Roman" w:hAnsi="Tahoma" w:cs="Tahoma"/>
                <w:b/>
                <w:bCs/>
                <w:bdr w:val="none" w:sz="0" w:space="0" w:color="auto"/>
                <w:lang w:val="es-PE" w:eastAsia="es-PE"/>
              </w:rPr>
              <w:t xml:space="preserve">SEÑAL DE PRIMERA PARTIDA DEL DIA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AF923B8" w14:textId="77777777" w:rsidR="00AD3331" w:rsidRPr="00AD3331" w:rsidRDefault="00AD3331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Times New Roman" w:hAnsi="Tahoma" w:cs="Tahoma"/>
                <w:b/>
                <w:bCs/>
                <w:bdr w:val="none" w:sz="0" w:space="0" w:color="auto"/>
                <w:lang w:val="es-PE" w:eastAsia="es-PE"/>
              </w:rPr>
            </w:pPr>
            <w:r w:rsidRPr="00AD3331">
              <w:rPr>
                <w:rFonts w:ascii="Tahoma" w:eastAsia="Times New Roman" w:hAnsi="Tahoma" w:cs="Tahoma"/>
                <w:b/>
                <w:bCs/>
                <w:bdr w:val="none" w:sz="0" w:space="0" w:color="auto"/>
                <w:lang w:val="es-PE" w:eastAsia="es-PE"/>
              </w:rPr>
              <w:t>PRUEBAS</w:t>
            </w:r>
          </w:p>
        </w:tc>
      </w:tr>
      <w:tr w:rsidR="002C045E" w:rsidRPr="00AD3331" w14:paraId="425EC945" w14:textId="77777777" w:rsidTr="002C04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8B6" w14:textId="34A6CFD6" w:rsidR="002C045E" w:rsidRPr="00AD3331" w:rsidRDefault="00EE5AD2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</w:pPr>
            <w:proofErr w:type="spellStart"/>
            <w:proofErr w:type="gramStart"/>
            <w:r>
              <w:rPr>
                <w:rFonts w:ascii="Tahoma" w:eastAsia="Times" w:hAnsi="Tahoma" w:cs="Tahoma"/>
                <w:bdr w:val="none" w:sz="0" w:space="0" w:color="auto"/>
                <w:lang w:eastAsia="es-PE"/>
              </w:rPr>
              <w:t>Sabado</w:t>
            </w:r>
            <w:proofErr w:type="spellEnd"/>
            <w:r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</w:t>
            </w:r>
            <w:r w:rsidR="00F73DB6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</w:t>
            </w:r>
            <w:r w:rsidR="006801E5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>08</w:t>
            </w:r>
            <w:proofErr w:type="gramEnd"/>
            <w:r w:rsidR="007D0DC5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</w:t>
            </w:r>
            <w:r w:rsidR="002C045E" w:rsidRPr="00AD3331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de </w:t>
            </w:r>
            <w:proofErr w:type="gramStart"/>
            <w:r w:rsidR="006801E5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>NOVIEMBRE</w:t>
            </w:r>
            <w:r w:rsidR="00F73DB6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</w:t>
            </w:r>
            <w:r w:rsidR="002C045E" w:rsidRPr="00AD3331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de</w:t>
            </w:r>
            <w:proofErr w:type="gramEnd"/>
            <w:r w:rsidR="002C045E" w:rsidRPr="00AD3331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 xml:space="preserve"> 202</w:t>
            </w:r>
            <w:r w:rsidR="002C045E">
              <w:rPr>
                <w:rFonts w:ascii="Tahoma" w:eastAsia="Times" w:hAnsi="Tahoma" w:cs="Tahoma"/>
                <w:bdr w:val="none" w:sz="0" w:space="0" w:color="auto"/>
                <w:lang w:eastAsia="es-PE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15BE" w14:textId="1AA26E3F" w:rsidR="002C045E" w:rsidRPr="00AD3331" w:rsidRDefault="002C045E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</w:pPr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1</w:t>
            </w:r>
            <w:r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3</w:t>
            </w:r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FBE1" w14:textId="4FF6E2F3" w:rsidR="002C045E" w:rsidRPr="00AD3331" w:rsidRDefault="002C045E" w:rsidP="00AD3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</w:pPr>
            <w:proofErr w:type="spellStart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Maximo</w:t>
            </w:r>
            <w:proofErr w:type="spellEnd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 xml:space="preserve"> 4 regatas por </w:t>
            </w:r>
            <w:proofErr w:type="spellStart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dia</w:t>
            </w:r>
            <w:proofErr w:type="spellEnd"/>
          </w:p>
        </w:tc>
      </w:tr>
      <w:tr w:rsidR="00F73DB6" w:rsidRPr="00AD3331" w14:paraId="2C8CAA55" w14:textId="77777777" w:rsidTr="002C045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306F" w14:textId="2991B581" w:rsidR="00F73DB6" w:rsidRPr="00AD3331" w:rsidRDefault="00F73DB6" w:rsidP="00F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</w:pPr>
            <w:r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  <w:t xml:space="preserve">Domingo </w:t>
            </w:r>
            <w:r w:rsidR="006801E5"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  <w:t>09</w:t>
            </w:r>
            <w:r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  <w:t xml:space="preserve"> de </w:t>
            </w:r>
            <w:r w:rsidR="006801E5"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  <w:t>NOVIEMBRE</w:t>
            </w:r>
            <w:r>
              <w:rPr>
                <w:rFonts w:ascii="Tahoma" w:eastAsia="Times New Roman" w:hAnsi="Tahoma" w:cs="Tahoma"/>
                <w:bdr w:val="none" w:sz="0" w:space="0" w:color="auto"/>
                <w:lang w:val="es-PE" w:eastAsia="es-PE"/>
              </w:rPr>
              <w:t xml:space="preserve"> del 2025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0064" w14:textId="27B33787" w:rsidR="00F73DB6" w:rsidRPr="00AD3331" w:rsidRDefault="00F73DB6" w:rsidP="00F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12:</w:t>
            </w:r>
            <w:r w:rsidR="007D0DC5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F603" w14:textId="6F1B4E20" w:rsidR="00F73DB6" w:rsidRPr="00AD3331" w:rsidRDefault="00F73DB6" w:rsidP="00F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</w:pPr>
            <w:proofErr w:type="spellStart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Maximo</w:t>
            </w:r>
            <w:proofErr w:type="spellEnd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 xml:space="preserve"> 4 regatas por </w:t>
            </w:r>
            <w:proofErr w:type="spellStart"/>
            <w:r w:rsidRPr="00AD3331">
              <w:rPr>
                <w:rFonts w:ascii="Aptos Narrow" w:eastAsia="Times New Roman" w:hAnsi="Aptos Narrow" w:cs="Times New Roman"/>
                <w:sz w:val="22"/>
                <w:szCs w:val="22"/>
                <w:bdr w:val="none" w:sz="0" w:space="0" w:color="auto"/>
                <w:lang w:val="es-PE" w:eastAsia="es-PE"/>
              </w:rPr>
              <w:t>dia</w:t>
            </w:r>
            <w:proofErr w:type="spellEnd"/>
          </w:p>
        </w:tc>
      </w:tr>
    </w:tbl>
    <w:p w14:paraId="31F3452F" w14:textId="5095E8FE" w:rsidR="00FE67C8" w:rsidRDefault="00FE67C8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E1632D8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5.2</w:t>
      </w:r>
      <w:r w:rsidRPr="00B574A6">
        <w:rPr>
          <w:rStyle w:val="Ninguno"/>
          <w:rFonts w:ascii="Tahoma" w:eastAsia="Times" w:hAnsi="Tahoma" w:cs="Tahoma"/>
        </w:rPr>
        <w:t xml:space="preserve"> Una señal de atención (bandera naranja) será desplegada con un sonido en la línea de partida,</w:t>
      </w:r>
    </w:p>
    <w:p w14:paraId="34A9896C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a no menos de tres (03) minutos, previos a que sea desplegada la bandera de la clase, la cual dará</w:t>
      </w:r>
    </w:p>
    <w:p w14:paraId="6709BEF0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inicio a la secuencia de partida, de una prueba o secuencia de pruebas del día.</w:t>
      </w:r>
    </w:p>
    <w:p w14:paraId="590202A2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BEEDAB2" w14:textId="2C92A15E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5.3</w:t>
      </w:r>
      <w:r w:rsidRPr="00B574A6">
        <w:rPr>
          <w:rStyle w:val="Ninguno"/>
          <w:rFonts w:ascii="Tahoma" w:eastAsia="Times" w:hAnsi="Tahoma" w:cs="Tahoma"/>
        </w:rPr>
        <w:t xml:space="preserve"> El último día del evento no se hará ninguna señal de atención después de las </w:t>
      </w:r>
      <w:r w:rsidR="00DD4762">
        <w:rPr>
          <w:rStyle w:val="Ninguno"/>
          <w:rFonts w:ascii="Tahoma" w:eastAsia="Times" w:hAnsi="Tahoma" w:cs="Tahoma"/>
        </w:rPr>
        <w:t>1</w:t>
      </w:r>
      <w:r w:rsidR="008277D4">
        <w:rPr>
          <w:rStyle w:val="Ninguno"/>
          <w:rFonts w:ascii="Tahoma" w:eastAsia="Times" w:hAnsi="Tahoma" w:cs="Tahoma"/>
        </w:rPr>
        <w:t>6</w:t>
      </w:r>
      <w:r w:rsidR="00DD4762">
        <w:rPr>
          <w:rStyle w:val="Ninguno"/>
          <w:rFonts w:ascii="Tahoma" w:eastAsia="Times" w:hAnsi="Tahoma" w:cs="Tahoma"/>
        </w:rPr>
        <w:t>:</w:t>
      </w:r>
      <w:r w:rsidR="008277D4">
        <w:rPr>
          <w:rStyle w:val="Ninguno"/>
          <w:rFonts w:ascii="Tahoma" w:eastAsia="Times" w:hAnsi="Tahoma" w:cs="Tahoma"/>
        </w:rPr>
        <w:t>3</w:t>
      </w:r>
      <w:r w:rsidR="00DD4762">
        <w:rPr>
          <w:rStyle w:val="Ninguno"/>
          <w:rFonts w:ascii="Tahoma" w:eastAsia="Times" w:hAnsi="Tahoma" w:cs="Tahoma"/>
        </w:rPr>
        <w:t>0H</w:t>
      </w:r>
    </w:p>
    <w:p w14:paraId="1548D2E1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5CED117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6. BANDERAS DE CLASE</w:t>
      </w:r>
    </w:p>
    <w:p w14:paraId="0A38208C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1. Se utilizará la bandera con el distintivo de la Clase </w:t>
      </w:r>
      <w:proofErr w:type="spellStart"/>
      <w:r w:rsidRPr="00B574A6">
        <w:rPr>
          <w:rStyle w:val="Ninguno"/>
          <w:rFonts w:ascii="Tahoma" w:eastAsia="Times" w:hAnsi="Tahoma" w:cs="Tahoma"/>
        </w:rPr>
        <w:t>Lightning</w:t>
      </w:r>
      <w:proofErr w:type="spellEnd"/>
      <w:r w:rsidRPr="00B574A6">
        <w:rPr>
          <w:rStyle w:val="Ninguno"/>
          <w:rFonts w:ascii="Tahoma" w:eastAsia="Times" w:hAnsi="Tahoma" w:cs="Tahoma"/>
        </w:rPr>
        <w:t>, para el inicio de la secuencia de</w:t>
      </w:r>
    </w:p>
    <w:p w14:paraId="26454F63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partida de las pruebas del día.</w:t>
      </w:r>
    </w:p>
    <w:p w14:paraId="575A5F7F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C03491A" w14:textId="15A33518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7. ÁREAS DE REGATAS</w:t>
      </w:r>
    </w:p>
    <w:p w14:paraId="23F9A414" w14:textId="1D8029A5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7.1</w:t>
      </w:r>
      <w:r w:rsidRPr="00B574A6">
        <w:rPr>
          <w:rStyle w:val="Ninguno"/>
          <w:rFonts w:ascii="Tahoma" w:eastAsia="Times" w:hAnsi="Tahoma" w:cs="Tahoma"/>
        </w:rPr>
        <w:t xml:space="preserve"> El área de regatas seleccionada, está ubicada aproximadamente </w:t>
      </w:r>
      <w:r w:rsidR="008266D7">
        <w:rPr>
          <w:rStyle w:val="Ninguno"/>
          <w:rFonts w:ascii="Tahoma" w:eastAsia="Times" w:hAnsi="Tahoma" w:cs="Tahoma"/>
        </w:rPr>
        <w:t>en el punto medio de la distancia</w:t>
      </w:r>
      <w:r w:rsidRPr="00B574A6">
        <w:rPr>
          <w:rStyle w:val="Ninguno"/>
          <w:rFonts w:ascii="Tahoma" w:eastAsia="Times" w:hAnsi="Tahoma" w:cs="Tahoma"/>
        </w:rPr>
        <w:t xml:space="preserve"> entre el</w:t>
      </w:r>
      <w:r w:rsidR="008266D7">
        <w:rPr>
          <w:rStyle w:val="Ninguno"/>
          <w:rFonts w:ascii="Tahoma" w:eastAsia="Times" w:hAnsi="Tahoma" w:cs="Tahoma"/>
        </w:rPr>
        <w:t xml:space="preserve"> </w:t>
      </w:r>
      <w:r w:rsidR="00931647">
        <w:rPr>
          <w:rStyle w:val="Ninguno"/>
          <w:rFonts w:ascii="Tahoma" w:eastAsia="Times" w:hAnsi="Tahoma" w:cs="Tahoma"/>
        </w:rPr>
        <w:t xml:space="preserve">muelle de </w:t>
      </w:r>
      <w:r w:rsidR="00E132F7">
        <w:rPr>
          <w:rStyle w:val="Ninguno"/>
          <w:rFonts w:ascii="Tahoma" w:eastAsia="Times" w:hAnsi="Tahoma" w:cs="Tahoma"/>
        </w:rPr>
        <w:t>escuela naval</w:t>
      </w:r>
      <w:r w:rsidRPr="00B574A6">
        <w:rPr>
          <w:rStyle w:val="Ninguno"/>
          <w:rFonts w:ascii="Tahoma" w:eastAsia="Times" w:hAnsi="Tahoma" w:cs="Tahoma"/>
        </w:rPr>
        <w:t xml:space="preserve"> y </w:t>
      </w:r>
      <w:r w:rsidR="00E132F7">
        <w:rPr>
          <w:rStyle w:val="Ninguno"/>
          <w:rFonts w:ascii="Tahoma" w:eastAsia="Times" w:hAnsi="Tahoma" w:cs="Tahoma"/>
        </w:rPr>
        <w:t xml:space="preserve">isla San </w:t>
      </w:r>
      <w:proofErr w:type="gramStart"/>
      <w:r w:rsidR="00E132F7">
        <w:rPr>
          <w:rStyle w:val="Ninguno"/>
          <w:rFonts w:ascii="Tahoma" w:eastAsia="Times" w:hAnsi="Tahoma" w:cs="Tahoma"/>
        </w:rPr>
        <w:t>Lorenzo</w:t>
      </w:r>
      <w:r w:rsidR="00931647">
        <w:rPr>
          <w:rStyle w:val="Ninguno"/>
          <w:rFonts w:ascii="Tahoma" w:eastAsia="Times" w:hAnsi="Tahoma" w:cs="Tahoma"/>
        </w:rPr>
        <w:t xml:space="preserve"> </w:t>
      </w:r>
      <w:r w:rsidR="003C1954">
        <w:rPr>
          <w:rStyle w:val="Ninguno"/>
          <w:rFonts w:ascii="Tahoma" w:eastAsia="Times" w:hAnsi="Tahoma" w:cs="Tahoma"/>
        </w:rPr>
        <w:t>,</w:t>
      </w:r>
      <w:proofErr w:type="gramEnd"/>
      <w:r w:rsidRPr="00B574A6">
        <w:rPr>
          <w:rStyle w:val="Ninguno"/>
          <w:rFonts w:ascii="Tahoma" w:eastAsia="Times" w:hAnsi="Tahoma" w:cs="Tahoma"/>
        </w:rPr>
        <w:t xml:space="preserve"> en caso el viento lo permita y </w:t>
      </w:r>
      <w:r w:rsidR="003C1954" w:rsidRPr="00B574A6">
        <w:rPr>
          <w:rStyle w:val="Ninguno"/>
          <w:rFonts w:ascii="Tahoma" w:eastAsia="Times" w:hAnsi="Tahoma" w:cs="Tahoma"/>
        </w:rPr>
        <w:t>será</w:t>
      </w:r>
      <w:r w:rsidRPr="00B574A6">
        <w:rPr>
          <w:rStyle w:val="Ninguno"/>
          <w:rFonts w:ascii="Tahoma" w:eastAsia="Times" w:hAnsi="Tahoma" w:cs="Tahoma"/>
        </w:rPr>
        <w:t xml:space="preserve"> opción del juez de regata realizar la regata</w:t>
      </w:r>
      <w:r w:rsidR="003C1954">
        <w:rPr>
          <w:rStyle w:val="Ninguno"/>
          <w:rFonts w:ascii="Tahoma" w:eastAsia="Times" w:hAnsi="Tahoma" w:cs="Tahoma"/>
        </w:rPr>
        <w:t xml:space="preserve"> </w:t>
      </w:r>
      <w:r w:rsidRPr="00B574A6">
        <w:rPr>
          <w:rStyle w:val="Ninguno"/>
          <w:rFonts w:ascii="Tahoma" w:eastAsia="Times" w:hAnsi="Tahoma" w:cs="Tahoma"/>
        </w:rPr>
        <w:t>donde lo permita el viento</w:t>
      </w:r>
      <w:r>
        <w:rPr>
          <w:rStyle w:val="Ninguno"/>
          <w:rFonts w:ascii="Tahoma" w:eastAsia="Times" w:hAnsi="Tahoma" w:cs="Tahoma"/>
        </w:rPr>
        <w:t>.</w:t>
      </w:r>
    </w:p>
    <w:p w14:paraId="13125B5E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B184B51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8. LOS RECORRIDOS</w:t>
      </w:r>
    </w:p>
    <w:p w14:paraId="2E0E27D0" w14:textId="1EE608B5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8.1</w:t>
      </w:r>
      <w:r w:rsidRPr="00B574A6">
        <w:rPr>
          <w:rStyle w:val="Ninguno"/>
          <w:rFonts w:ascii="Tahoma" w:eastAsia="Times" w:hAnsi="Tahoma" w:cs="Tahoma"/>
        </w:rPr>
        <w:t xml:space="preserve"> Recorrido </w:t>
      </w:r>
      <w:proofErr w:type="spellStart"/>
      <w:r w:rsidRPr="00B574A6">
        <w:rPr>
          <w:rStyle w:val="Ninguno"/>
          <w:rFonts w:ascii="Tahoma" w:eastAsia="Times" w:hAnsi="Tahoma" w:cs="Tahoma"/>
        </w:rPr>
        <w:t>Winward</w:t>
      </w:r>
      <w:proofErr w:type="spellEnd"/>
      <w:r w:rsidRPr="00B574A6">
        <w:rPr>
          <w:rStyle w:val="Ninguno"/>
          <w:rFonts w:ascii="Tahoma" w:eastAsia="Times" w:hAnsi="Tahoma" w:cs="Tahoma"/>
        </w:rPr>
        <w:t xml:space="preserve"> – </w:t>
      </w:r>
      <w:proofErr w:type="spellStart"/>
      <w:r w:rsidRPr="00B574A6">
        <w:rPr>
          <w:rStyle w:val="Ninguno"/>
          <w:rFonts w:ascii="Tahoma" w:eastAsia="Times" w:hAnsi="Tahoma" w:cs="Tahoma"/>
        </w:rPr>
        <w:t>Leeward</w:t>
      </w:r>
      <w:proofErr w:type="spellEnd"/>
      <w:r w:rsidRPr="00B574A6">
        <w:rPr>
          <w:rStyle w:val="Ninguno"/>
          <w:rFonts w:ascii="Tahoma" w:eastAsia="Times" w:hAnsi="Tahoma" w:cs="Tahoma"/>
        </w:rPr>
        <w:t xml:space="preserve">. Todas las regatas del campeonato serán de </w:t>
      </w:r>
      <w:r w:rsidR="003C1954">
        <w:rPr>
          <w:rStyle w:val="Ninguno"/>
          <w:rFonts w:ascii="Tahoma" w:eastAsia="Times" w:hAnsi="Tahoma" w:cs="Tahoma"/>
        </w:rPr>
        <w:t>4</w:t>
      </w:r>
      <w:r w:rsidRPr="00B574A6">
        <w:rPr>
          <w:rStyle w:val="Ninguno"/>
          <w:rFonts w:ascii="Tahoma" w:eastAsia="Times" w:hAnsi="Tahoma" w:cs="Tahoma"/>
        </w:rPr>
        <w:t xml:space="preserve"> piernas, salvo</w:t>
      </w:r>
    </w:p>
    <w:p w14:paraId="701A11AE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que el juez levante señales para recortar recorrido.</w:t>
      </w:r>
    </w:p>
    <w:p w14:paraId="634EBE60" w14:textId="77777777" w:rsidR="00FE67C8" w:rsidRDefault="00FE67C8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DD183D9" w14:textId="731A846B" w:rsidR="00FE67C8" w:rsidRDefault="00FE67C8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Ninguno"/>
          <w:rFonts w:ascii="Tahoma" w:hAnsi="Tahoma" w:cs="Tahoma"/>
        </w:rPr>
        <w:t>A criterio del juez de regatas, el sábado se podrán correr hasta 4 regatas</w:t>
      </w:r>
      <w:r w:rsidR="00AD3331">
        <w:rPr>
          <w:rStyle w:val="Ninguno"/>
          <w:rFonts w:ascii="Tahoma" w:hAnsi="Tahoma" w:cs="Tahoma"/>
        </w:rPr>
        <w:t>,</w:t>
      </w:r>
      <w:r>
        <w:rPr>
          <w:rStyle w:val="Ninguno"/>
          <w:rFonts w:ascii="Tahoma" w:hAnsi="Tahoma" w:cs="Tahoma"/>
        </w:rPr>
        <w:t xml:space="preserve"> </w:t>
      </w:r>
      <w:r w:rsidR="00AD3331">
        <w:rPr>
          <w:rStyle w:val="Ninguno"/>
          <w:rFonts w:ascii="Tahoma" w:hAnsi="Tahoma" w:cs="Tahoma"/>
        </w:rPr>
        <w:t xml:space="preserve">en cuyo </w:t>
      </w:r>
      <w:r>
        <w:rPr>
          <w:rStyle w:val="Ninguno"/>
          <w:rFonts w:ascii="Tahoma" w:hAnsi="Tahoma" w:cs="Tahoma"/>
        </w:rPr>
        <w:t>caso, las regatas del domingo podrán ser a criterio del juez de 6 piernas cada una, salvo que por las condiciones de viento se realice una modificación al recorrido luego de la señal de partida.</w:t>
      </w:r>
    </w:p>
    <w:p w14:paraId="5B8D29EE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325261D" w14:textId="570B49FD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8.2</w:t>
      </w:r>
      <w:r w:rsidRPr="00B574A6">
        <w:rPr>
          <w:rStyle w:val="Ninguno"/>
          <w:rFonts w:ascii="Tahoma" w:eastAsia="Times" w:hAnsi="Tahoma" w:cs="Tahoma"/>
        </w:rPr>
        <w:t xml:space="preserve"> Las boyas serán dejadas por babor. Se</w:t>
      </w:r>
      <w:r w:rsidR="0069366E">
        <w:rPr>
          <w:rStyle w:val="Ninguno"/>
          <w:rFonts w:ascii="Tahoma" w:eastAsia="Times" w:hAnsi="Tahoma" w:cs="Tahoma"/>
        </w:rPr>
        <w:t xml:space="preserve"> </w:t>
      </w:r>
      <w:r w:rsidR="00521BDA">
        <w:rPr>
          <w:rStyle w:val="Ninguno"/>
          <w:rFonts w:ascii="Tahoma" w:eastAsia="Times" w:hAnsi="Tahoma" w:cs="Tahoma"/>
        </w:rPr>
        <w:t xml:space="preserve">podrá </w:t>
      </w:r>
      <w:r w:rsidR="00521BDA" w:rsidRPr="00B574A6">
        <w:rPr>
          <w:rStyle w:val="Ninguno"/>
          <w:rFonts w:ascii="Tahoma" w:eastAsia="Times" w:hAnsi="Tahoma" w:cs="Tahoma"/>
        </w:rPr>
        <w:t>incluir</w:t>
      </w:r>
      <w:r w:rsidRPr="00B574A6">
        <w:rPr>
          <w:rStyle w:val="Ninguno"/>
          <w:rFonts w:ascii="Tahoma" w:eastAsia="Times" w:hAnsi="Tahoma" w:cs="Tahoma"/>
        </w:rPr>
        <w:t xml:space="preserve"> como parte del recorrido una </w:t>
      </w:r>
      <w:proofErr w:type="gramStart"/>
      <w:r w:rsidRPr="00B574A6">
        <w:rPr>
          <w:rStyle w:val="Ninguno"/>
          <w:rFonts w:ascii="Tahoma" w:eastAsia="Times" w:hAnsi="Tahoma" w:cs="Tahoma"/>
        </w:rPr>
        <w:t>boya separador</w:t>
      </w:r>
      <w:proofErr w:type="gramEnd"/>
    </w:p>
    <w:p w14:paraId="33340193" w14:textId="3CD1244A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en Barlovento y un “gate” o puerta en Sotavento. </w:t>
      </w:r>
      <w:r w:rsidR="00E9098A">
        <w:rPr>
          <w:rStyle w:val="Ninguno"/>
          <w:rFonts w:ascii="Tahoma" w:eastAsia="Times" w:hAnsi="Tahoma" w:cs="Tahoma"/>
        </w:rPr>
        <w:t>En este caso l</w:t>
      </w:r>
      <w:r w:rsidRPr="00B574A6">
        <w:rPr>
          <w:rStyle w:val="Ninguno"/>
          <w:rFonts w:ascii="Tahoma" w:eastAsia="Times" w:hAnsi="Tahoma" w:cs="Tahoma"/>
        </w:rPr>
        <w:t>os botes pasarán entre las boyas que</w:t>
      </w:r>
    </w:p>
    <w:p w14:paraId="6D2D327A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conforman el “gate”.</w:t>
      </w:r>
    </w:p>
    <w:p w14:paraId="62501F47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9F6567F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8.3</w:t>
      </w:r>
      <w:r w:rsidRPr="00B574A6">
        <w:rPr>
          <w:rStyle w:val="Ninguno"/>
          <w:rFonts w:ascii="Tahoma" w:eastAsia="Times" w:hAnsi="Tahoma" w:cs="Tahoma"/>
        </w:rPr>
        <w:t xml:space="preserve"> El esquema del anexo 1 muestra el recorrido, el orden y la banda en que deben pasarse las</w:t>
      </w:r>
    </w:p>
    <w:p w14:paraId="7A6140CB" w14:textId="09ED6B28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Marcas</w:t>
      </w:r>
    </w:p>
    <w:p w14:paraId="6999466A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B0A4736" w14:textId="77777777" w:rsidR="00C8659B" w:rsidRDefault="00C8659B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9A3332B" w14:textId="77777777" w:rsidR="00C8659B" w:rsidRDefault="00C8659B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46F5FB1" w14:textId="77777777" w:rsidR="00C8659B" w:rsidRPr="00B574A6" w:rsidRDefault="00C8659B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FFF92EB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lastRenderedPageBreak/>
        <w:t>9. MARCAS</w:t>
      </w:r>
    </w:p>
    <w:p w14:paraId="0AB44639" w14:textId="6FA99DA9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9.1</w:t>
      </w:r>
      <w:r w:rsidRPr="00B574A6">
        <w:rPr>
          <w:rStyle w:val="Ninguno"/>
          <w:rFonts w:ascii="Tahoma" w:eastAsia="Times" w:hAnsi="Tahoma" w:cs="Tahoma"/>
        </w:rPr>
        <w:t xml:space="preserve"> Las marcas</w:t>
      </w:r>
      <w:r w:rsidR="00DD4762">
        <w:rPr>
          <w:rStyle w:val="Ninguno"/>
          <w:rFonts w:ascii="Tahoma" w:eastAsia="Times" w:hAnsi="Tahoma" w:cs="Tahoma"/>
        </w:rPr>
        <w:t xml:space="preserve"> de barlovento </w:t>
      </w:r>
      <w:r w:rsidR="000A2E6E">
        <w:rPr>
          <w:rStyle w:val="Ninguno"/>
          <w:rFonts w:ascii="Tahoma" w:eastAsia="Times" w:hAnsi="Tahoma" w:cs="Tahoma"/>
        </w:rPr>
        <w:t xml:space="preserve">serán de color Naranja y las marcas de </w:t>
      </w:r>
      <w:r w:rsidR="00131B4F">
        <w:rPr>
          <w:rStyle w:val="Ninguno"/>
          <w:rFonts w:ascii="Tahoma" w:eastAsia="Times" w:hAnsi="Tahoma" w:cs="Tahoma"/>
        </w:rPr>
        <w:t xml:space="preserve">sotavento serán de color </w:t>
      </w:r>
      <w:r w:rsidR="00FD5A94">
        <w:rPr>
          <w:rStyle w:val="Ninguno"/>
          <w:rFonts w:ascii="Tahoma" w:eastAsia="Times" w:hAnsi="Tahoma" w:cs="Tahoma"/>
        </w:rPr>
        <w:t>Amarillas</w:t>
      </w:r>
      <w:r w:rsidR="00131B4F">
        <w:rPr>
          <w:rStyle w:val="Ninguno"/>
          <w:rFonts w:ascii="Tahoma" w:eastAsia="Times" w:hAnsi="Tahoma" w:cs="Tahoma"/>
        </w:rPr>
        <w:t xml:space="preserve">. </w:t>
      </w:r>
    </w:p>
    <w:p w14:paraId="1E69D9E3" w14:textId="57C649AB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0F6AE22" w14:textId="257A3D10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>9.2</w:t>
      </w:r>
      <w:r w:rsidRPr="00B574A6">
        <w:rPr>
          <w:rStyle w:val="Ninguno"/>
          <w:rFonts w:ascii="Tahoma" w:eastAsia="Times" w:hAnsi="Tahoma" w:cs="Tahoma"/>
        </w:rPr>
        <w:t xml:space="preserve"> Nuevas marcas por cambio de recorrido, </w:t>
      </w:r>
      <w:r w:rsidR="00DD4762" w:rsidRPr="00B574A6">
        <w:rPr>
          <w:rStyle w:val="Ninguno"/>
          <w:rFonts w:ascii="Tahoma" w:eastAsia="Times" w:hAnsi="Tahoma" w:cs="Tahoma"/>
        </w:rPr>
        <w:t>de acuerdo con</w:t>
      </w:r>
      <w:r w:rsidRPr="00B574A6">
        <w:rPr>
          <w:rStyle w:val="Ninguno"/>
          <w:rFonts w:ascii="Tahoma" w:eastAsia="Times" w:hAnsi="Tahoma" w:cs="Tahoma"/>
        </w:rPr>
        <w:t xml:space="preserve"> lo estipulado en la instrucción 12.1</w:t>
      </w:r>
    </w:p>
    <w:p w14:paraId="52831562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serán BOYAS INFLABLES color AMARILLO.</w:t>
      </w:r>
    </w:p>
    <w:p w14:paraId="47894EDB" w14:textId="77777777" w:rsidR="00170B4E" w:rsidRDefault="00170B4E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7BB06BD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7F08F12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FE46260" w14:textId="4AC169DE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 xml:space="preserve">10. </w:t>
      </w:r>
      <w:r w:rsidR="009C6100">
        <w:rPr>
          <w:rStyle w:val="Ninguno"/>
          <w:rFonts w:ascii="Tahoma" w:eastAsia="Times" w:hAnsi="Tahoma" w:cs="Tahoma"/>
          <w:b/>
          <w:bCs/>
        </w:rPr>
        <w:t xml:space="preserve">INSCRIPCIONES </w:t>
      </w:r>
    </w:p>
    <w:p w14:paraId="25F2DCC7" w14:textId="77777777" w:rsidR="009C6100" w:rsidRDefault="009C6100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2A5A0831" w14:textId="19665BD1" w:rsidR="00A1388E" w:rsidRPr="00834700" w:rsidRDefault="00A1388E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Ninguno"/>
          <w:rFonts w:ascii="Tahoma" w:eastAsia="Times" w:hAnsi="Tahoma" w:cs="Tahoma"/>
          <w:b/>
          <w:bCs/>
        </w:rPr>
        <w:t xml:space="preserve">10.1 </w:t>
      </w:r>
      <w:r w:rsidRPr="00834700">
        <w:rPr>
          <w:rStyle w:val="Ninguno"/>
          <w:rFonts w:ascii="Tahoma" w:eastAsia="Times" w:hAnsi="Tahoma" w:cs="Tahoma"/>
        </w:rPr>
        <w:t xml:space="preserve">Las inscripciones se </w:t>
      </w:r>
      <w:r w:rsidR="00834700" w:rsidRPr="00834700">
        <w:rPr>
          <w:rStyle w:val="Ninguno"/>
          <w:rFonts w:ascii="Tahoma" w:eastAsia="Times" w:hAnsi="Tahoma" w:cs="Tahoma"/>
        </w:rPr>
        <w:t>realizarán</w:t>
      </w:r>
      <w:r w:rsidRPr="00834700">
        <w:rPr>
          <w:rStyle w:val="Ninguno"/>
          <w:rFonts w:ascii="Tahoma" w:eastAsia="Times" w:hAnsi="Tahoma" w:cs="Tahoma"/>
        </w:rPr>
        <w:t xml:space="preserve"> por plataforma oficial de FPV </w:t>
      </w:r>
    </w:p>
    <w:p w14:paraId="64B4A124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362CD37B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B574A6">
        <w:rPr>
          <w:rStyle w:val="Ninguno"/>
          <w:rFonts w:ascii="Tahoma" w:eastAsia="Times" w:hAnsi="Tahoma" w:cs="Tahoma"/>
          <w:b/>
          <w:bCs/>
        </w:rPr>
        <w:t>11. LA PARTIDA</w:t>
      </w:r>
    </w:p>
    <w:p w14:paraId="70B9E422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 xml:space="preserve">11.1 </w:t>
      </w:r>
      <w:r w:rsidRPr="00B574A6">
        <w:rPr>
          <w:rStyle w:val="Ninguno"/>
          <w:rFonts w:ascii="Tahoma" w:eastAsia="Times" w:hAnsi="Tahoma" w:cs="Tahoma"/>
        </w:rPr>
        <w:t>La línea de partida será entre el mástil enarbolando una bandera de color naranja en la</w:t>
      </w:r>
    </w:p>
    <w:p w14:paraId="2671CD03" w14:textId="71346AE5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 xml:space="preserve">lancha de la comisión de regatas y </w:t>
      </w:r>
      <w:proofErr w:type="gramStart"/>
      <w:r w:rsidR="003F1767">
        <w:rPr>
          <w:rStyle w:val="Ninguno"/>
          <w:rFonts w:ascii="Tahoma" w:eastAsia="Times" w:hAnsi="Tahoma" w:cs="Tahoma"/>
        </w:rPr>
        <w:t>un</w:t>
      </w:r>
      <w:r w:rsidR="0028253D">
        <w:rPr>
          <w:rStyle w:val="Ninguno"/>
          <w:rFonts w:ascii="Tahoma" w:eastAsia="Times" w:hAnsi="Tahoma" w:cs="Tahoma"/>
        </w:rPr>
        <w:t xml:space="preserve"> boya</w:t>
      </w:r>
      <w:proofErr w:type="gramEnd"/>
      <w:r w:rsidR="0028253D">
        <w:rPr>
          <w:rStyle w:val="Ninguno"/>
          <w:rFonts w:ascii="Tahoma" w:eastAsia="Times" w:hAnsi="Tahoma" w:cs="Tahoma"/>
        </w:rPr>
        <w:t xml:space="preserve"> </w:t>
      </w:r>
      <w:r w:rsidR="003F1767">
        <w:rPr>
          <w:rStyle w:val="Ninguno"/>
          <w:rFonts w:ascii="Tahoma" w:eastAsia="Times" w:hAnsi="Tahoma" w:cs="Tahoma"/>
        </w:rPr>
        <w:t>color verde</w:t>
      </w:r>
      <w:r w:rsidRPr="00B574A6">
        <w:rPr>
          <w:rStyle w:val="Ninguno"/>
          <w:rFonts w:ascii="Tahoma" w:eastAsia="Times" w:hAnsi="Tahoma" w:cs="Tahoma"/>
        </w:rPr>
        <w:t xml:space="preserve"> EN EL EXTREMO OPUESTO.</w:t>
      </w:r>
    </w:p>
    <w:p w14:paraId="608EC4EA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6D2ABDA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 xml:space="preserve">11.2 </w:t>
      </w:r>
      <w:r w:rsidRPr="00B574A6">
        <w:rPr>
          <w:rStyle w:val="Ninguno"/>
          <w:rFonts w:ascii="Tahoma" w:eastAsia="Times" w:hAnsi="Tahoma" w:cs="Tahoma"/>
        </w:rPr>
        <w:t>Un bote que se presente en el área de regatas y manifieste su intención de participar y no</w:t>
      </w:r>
    </w:p>
    <w:p w14:paraId="0B17BA24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partiere dentro de los CUATRO (04) minutos posteriores a la señal de partida, será considerado</w:t>
      </w:r>
    </w:p>
    <w:p w14:paraId="284CB8F1" w14:textId="77777777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(DNS), SIN AUDIENCIA. Esta instrucción modifica la regla A4</w:t>
      </w:r>
    </w:p>
    <w:p w14:paraId="0E843552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25FC26E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  <w:b/>
          <w:bCs/>
        </w:rPr>
        <w:t xml:space="preserve">11.3 </w:t>
      </w:r>
      <w:r w:rsidRPr="00B574A6">
        <w:rPr>
          <w:rStyle w:val="Ninguno"/>
          <w:rFonts w:ascii="Tahoma" w:eastAsia="Times" w:hAnsi="Tahoma" w:cs="Tahoma"/>
        </w:rPr>
        <w:t>Si se ha desplegado la bandera “U” como señal preparatoria, ninguna parte del casco,</w:t>
      </w:r>
    </w:p>
    <w:p w14:paraId="4EB2B75F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tripulación o equipamiento de un velero estará dentro del triángulo formado por los extremos de la</w:t>
      </w:r>
    </w:p>
    <w:p w14:paraId="3931A74E" w14:textId="77777777" w:rsidR="00B574A6" w:rsidRP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B574A6">
        <w:rPr>
          <w:rStyle w:val="Ninguno"/>
          <w:rFonts w:ascii="Tahoma" w:eastAsia="Times" w:hAnsi="Tahoma" w:cs="Tahoma"/>
        </w:rPr>
        <w:t>línea de partida y la primera marca durante el último minuto previo a su señal de partida. Si un</w:t>
      </w:r>
    </w:p>
    <w:p w14:paraId="393430EA" w14:textId="1F27314A" w:rsidR="00B574A6" w:rsidRPr="00FE635B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 xml:space="preserve">velero infringe esta regla y es identificado, será descalificado sin </w:t>
      </w:r>
      <w:r w:rsidR="00335733" w:rsidRPr="00FE635B">
        <w:rPr>
          <w:rStyle w:val="Ninguno"/>
          <w:rFonts w:ascii="Tahoma" w:eastAsia="Times" w:hAnsi="Tahoma" w:cs="Tahoma"/>
        </w:rPr>
        <w:t>audiencia,</w:t>
      </w:r>
      <w:r w:rsidRPr="00FE635B">
        <w:rPr>
          <w:rStyle w:val="Ninguno"/>
          <w:rFonts w:ascii="Tahoma" w:eastAsia="Times" w:hAnsi="Tahoma" w:cs="Tahoma"/>
        </w:rPr>
        <w:t xml:space="preserve"> pero no si la regata es</w:t>
      </w:r>
      <w:r w:rsidR="00FE635B" w:rsidRPr="00FE635B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t>largada nuevamente o si es postergada o anulada antes de la señal de partida. Esto modifica la</w:t>
      </w:r>
    </w:p>
    <w:p w14:paraId="2245474B" w14:textId="77777777" w:rsidR="00B574A6" w:rsidRPr="00FE635B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regla 26 y A5 RRV. Si se utiliza la bandera “U”, no aplica la regla 29.1 RRV. La abreviatura del</w:t>
      </w:r>
    </w:p>
    <w:p w14:paraId="3593AB6D" w14:textId="56CCCA42" w:rsidR="00B574A6" w:rsidRDefault="00B574A6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resultado para la bandera “U” es “UFD”. Esto cambia la regla A11 RRV.</w:t>
      </w:r>
    </w:p>
    <w:p w14:paraId="28CE890D" w14:textId="77777777" w:rsidR="00FE635B" w:rsidRDefault="00FE635B" w:rsidP="00B574A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2F22F1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11.4</w:t>
      </w:r>
      <w:r w:rsidRPr="00FE635B">
        <w:rPr>
          <w:rStyle w:val="Ninguno"/>
          <w:rFonts w:ascii="Tahoma" w:eastAsia="Times" w:hAnsi="Tahoma" w:cs="Tahoma"/>
        </w:rPr>
        <w:t xml:space="preserve"> Si cualquier parte del casco, tripulación o equipamiento de un velero está del lado del</w:t>
      </w:r>
    </w:p>
    <w:p w14:paraId="500609E1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recorrido al momento de la partida, la Comisión de Regatas, como cortesía, podrá indicar los</w:t>
      </w:r>
    </w:p>
    <w:p w14:paraId="12B5EC4F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números de casco o vela de los veleros a viva voz o por radio a través del canal 68 VHF. Una falla</w:t>
      </w:r>
    </w:p>
    <w:p w14:paraId="683757E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en hacer esta comunicación o en la precisión de tiempo no será motivo para pedido de reparación.</w:t>
      </w:r>
    </w:p>
    <w:p w14:paraId="2E353F5F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Esto modifica la regla 62.1(a) RRV.</w:t>
      </w:r>
    </w:p>
    <w:p w14:paraId="38E61EF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BCCE74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12. CAMBIO DE LA PRÓXIMA PIERNA DEL RECORRIDO.</w:t>
      </w:r>
    </w:p>
    <w:p w14:paraId="0ED2028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 xml:space="preserve">12.1 </w:t>
      </w:r>
      <w:r w:rsidRPr="00FE635B">
        <w:rPr>
          <w:rStyle w:val="Ninguno"/>
          <w:rFonts w:ascii="Tahoma" w:eastAsia="Times" w:hAnsi="Tahoma" w:cs="Tahoma"/>
        </w:rPr>
        <w:t>Para cambiar la posición de la siguiente marca, la C.R. fondeará la nueva marca de color</w:t>
      </w:r>
    </w:p>
    <w:p w14:paraId="29B816E4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amarillo (o moverá la línea de llegada) y removerá la marca original tan rápido como sea posible.</w:t>
      </w:r>
    </w:p>
    <w:p w14:paraId="1652E97E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Cuando se deba cambiar otra marca nuevamente, esta será reemplazada por una marca original.</w:t>
      </w:r>
    </w:p>
    <w:p w14:paraId="7C50EF06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5D4574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13. LA LLEGADA</w:t>
      </w:r>
    </w:p>
    <w:p w14:paraId="3E23E8E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 xml:space="preserve"> 13.1</w:t>
      </w:r>
      <w:r w:rsidRPr="00FE635B">
        <w:rPr>
          <w:rStyle w:val="Ninguno"/>
          <w:rFonts w:ascii="Tahoma" w:eastAsia="Times" w:hAnsi="Tahoma" w:cs="Tahoma"/>
        </w:rPr>
        <w:t xml:space="preserve"> La llegada estará limitada por la línea formada por un mástil enarbolando una bandera DE</w:t>
      </w:r>
    </w:p>
    <w:p w14:paraId="0D38998C" w14:textId="62BB6C46" w:rsidR="00170B4E" w:rsidRDefault="00FE635B" w:rsidP="00170B4E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COLOR AZUL</w:t>
      </w:r>
      <w:r w:rsidR="00577AEF">
        <w:rPr>
          <w:rStyle w:val="Ninguno"/>
          <w:rFonts w:ascii="Tahoma" w:eastAsia="Times" w:hAnsi="Tahoma" w:cs="Tahoma"/>
        </w:rPr>
        <w:t xml:space="preserve"> en la embarcación del CR </w:t>
      </w:r>
      <w:r w:rsidR="00577AEF" w:rsidRPr="00FE635B">
        <w:rPr>
          <w:rStyle w:val="Ninguno"/>
          <w:rFonts w:ascii="Tahoma" w:eastAsia="Times" w:hAnsi="Tahoma" w:cs="Tahoma"/>
        </w:rPr>
        <w:t>y</w:t>
      </w:r>
      <w:r w:rsidRPr="00FE635B">
        <w:rPr>
          <w:rStyle w:val="Ninguno"/>
          <w:rFonts w:ascii="Tahoma" w:eastAsia="Times" w:hAnsi="Tahoma" w:cs="Tahoma"/>
        </w:rPr>
        <w:t xml:space="preserve"> una boya de llegada color </w:t>
      </w:r>
      <w:r w:rsidR="00170B4E">
        <w:rPr>
          <w:rStyle w:val="Ninguno"/>
          <w:rFonts w:ascii="Tahoma" w:eastAsia="Times" w:hAnsi="Tahoma" w:cs="Tahoma"/>
        </w:rPr>
        <w:t>verde</w:t>
      </w:r>
      <w:r w:rsidRPr="00FE635B">
        <w:rPr>
          <w:rStyle w:val="Ninguno"/>
          <w:rFonts w:ascii="Tahoma" w:eastAsia="Times" w:hAnsi="Tahoma" w:cs="Tahoma"/>
        </w:rPr>
        <w:t xml:space="preserve"> EN EL EXTREMO OPUESTO</w:t>
      </w:r>
      <w:r w:rsidR="00B61DFB">
        <w:rPr>
          <w:rStyle w:val="Ninguno"/>
          <w:rFonts w:ascii="Tahoma" w:eastAsia="Times" w:hAnsi="Tahoma" w:cs="Tahoma"/>
        </w:rPr>
        <w:t>.</w:t>
      </w:r>
    </w:p>
    <w:p w14:paraId="02A99CD1" w14:textId="4F673FD0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DEE637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FF19D5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14. SISTEMA DE PENALIZACIÓN</w:t>
      </w:r>
    </w:p>
    <w:p w14:paraId="03F1AC92" w14:textId="44FDB9B6" w:rsidR="00FE635B" w:rsidRDefault="00FE635B" w:rsidP="00577AEF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14.</w:t>
      </w:r>
      <w:r w:rsidR="00577AEF">
        <w:rPr>
          <w:rStyle w:val="Ninguno"/>
          <w:rFonts w:ascii="Tahoma" w:eastAsia="Times" w:hAnsi="Tahoma" w:cs="Tahoma"/>
          <w:b/>
          <w:bCs/>
        </w:rPr>
        <w:t xml:space="preserve">1 </w:t>
      </w:r>
      <w:r w:rsidR="00577AEF" w:rsidRPr="00577AEF">
        <w:rPr>
          <w:rStyle w:val="Ninguno"/>
          <w:rFonts w:ascii="Tahoma" w:eastAsia="Times" w:hAnsi="Tahoma" w:cs="Tahoma"/>
        </w:rPr>
        <w:t>Se reemplaza la penalización de dos (02) giros por la penalización de un (01) giro. Esto modifica la regla 44.1 RRV.</w:t>
      </w:r>
    </w:p>
    <w:p w14:paraId="723D9202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0DF5009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CAF2730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A7A2624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D4A07DF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9644418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9F0FD41" w14:textId="77777777" w:rsidR="00C8659B" w:rsidRPr="00FE635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9761A54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15. LÍMITES DE TIEMPO Y DURACIONES PREVISTAS</w:t>
      </w:r>
    </w:p>
    <w:p w14:paraId="2746B0AD" w14:textId="77777777" w:rsidR="00DB3C7E" w:rsidRDefault="00DB3C7E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0F36D971" w14:textId="63557C82" w:rsidR="00DB3C7E" w:rsidRDefault="00DB3C7E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DB3C7E">
        <w:rPr>
          <w:rStyle w:val="Ninguno"/>
          <w:noProof/>
        </w:rPr>
        <w:drawing>
          <wp:inline distT="0" distB="0" distL="0" distR="0" wp14:anchorId="7FAF2CD1" wp14:editId="65720C79">
            <wp:extent cx="5105400" cy="390525"/>
            <wp:effectExtent l="0" t="0" r="0" b="9525"/>
            <wp:docPr id="512993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C678" w14:textId="77777777" w:rsidR="00DB3C7E" w:rsidRPr="00FE635B" w:rsidRDefault="00DB3C7E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757E8265" w14:textId="2FDDAF88" w:rsidR="00DF10CF" w:rsidRDefault="00FE635B" w:rsidP="00DF10CF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15.1</w:t>
      </w:r>
      <w:r w:rsidRPr="00FE635B">
        <w:rPr>
          <w:rStyle w:val="Ninguno"/>
          <w:rFonts w:ascii="Tahoma" w:eastAsia="Times" w:hAnsi="Tahoma" w:cs="Tahoma"/>
        </w:rPr>
        <w:t xml:space="preserve"> El tiempo límite para que un barco pase la línea de llegada es de </w:t>
      </w:r>
      <w:r w:rsidR="00B61DFB">
        <w:rPr>
          <w:rStyle w:val="Ninguno"/>
          <w:rFonts w:ascii="Tahoma" w:eastAsia="Times" w:hAnsi="Tahoma" w:cs="Tahoma"/>
        </w:rPr>
        <w:t xml:space="preserve">aproximadamente </w:t>
      </w:r>
      <w:r w:rsidR="00DB3C7E">
        <w:rPr>
          <w:rStyle w:val="Ninguno"/>
          <w:rFonts w:ascii="Tahoma" w:eastAsia="Times" w:hAnsi="Tahoma" w:cs="Tahoma"/>
        </w:rPr>
        <w:t>5</w:t>
      </w:r>
      <w:r w:rsidRPr="00FE635B">
        <w:rPr>
          <w:rStyle w:val="Ninguno"/>
          <w:rFonts w:ascii="Tahoma" w:eastAsia="Times" w:hAnsi="Tahoma" w:cs="Tahoma"/>
        </w:rPr>
        <w:t>0 minutos.</w:t>
      </w:r>
      <w:r w:rsidR="00DB3C7E" w:rsidRPr="00DB3C7E">
        <w:rPr>
          <w:rStyle w:val="Ninguno"/>
          <w:rFonts w:ascii="Tahoma" w:eastAsia="Times" w:hAnsi="Tahoma" w:cs="Tahoma"/>
        </w:rPr>
        <w:t xml:space="preserve"> </w:t>
      </w:r>
      <w:r w:rsidR="00DF10CF" w:rsidRPr="00FE635B">
        <w:rPr>
          <w:rStyle w:val="Ninguno"/>
          <w:rFonts w:ascii="Tahoma" w:eastAsia="Times" w:hAnsi="Tahoma" w:cs="Tahoma"/>
        </w:rPr>
        <w:t>Si ningún barc</w:t>
      </w:r>
      <w:r w:rsidR="00DF10CF">
        <w:rPr>
          <w:rStyle w:val="Ninguno"/>
          <w:rFonts w:ascii="Tahoma" w:eastAsia="Times" w:hAnsi="Tahoma" w:cs="Tahoma"/>
        </w:rPr>
        <w:t xml:space="preserve">o </w:t>
      </w:r>
      <w:r w:rsidR="00C8659B">
        <w:rPr>
          <w:rStyle w:val="Ninguno"/>
          <w:rFonts w:ascii="Tahoma" w:eastAsia="Times" w:hAnsi="Tahoma" w:cs="Tahoma"/>
        </w:rPr>
        <w:t>cruza</w:t>
      </w:r>
      <w:r w:rsidR="00DF10CF">
        <w:rPr>
          <w:rStyle w:val="Ninguno"/>
          <w:rFonts w:ascii="Tahoma" w:eastAsia="Times" w:hAnsi="Tahoma" w:cs="Tahoma"/>
        </w:rPr>
        <w:t xml:space="preserve"> la línea de llegada </w:t>
      </w:r>
      <w:r w:rsidR="00DF10CF" w:rsidRPr="00FE635B">
        <w:rPr>
          <w:rStyle w:val="Ninguno"/>
          <w:rFonts w:ascii="Tahoma" w:eastAsia="Times" w:hAnsi="Tahoma" w:cs="Tahoma"/>
        </w:rPr>
        <w:t>del tiempo límite, la prueba será anulada</w:t>
      </w:r>
      <w:r w:rsidR="00DF10CF">
        <w:rPr>
          <w:rStyle w:val="Ninguno"/>
          <w:rFonts w:ascii="Tahoma" w:eastAsia="Times" w:hAnsi="Tahoma" w:cs="Tahoma"/>
        </w:rPr>
        <w:t>,</w:t>
      </w:r>
      <w:r w:rsidR="00DF10CF" w:rsidRPr="00FE635B">
        <w:rPr>
          <w:rStyle w:val="Ninguno"/>
          <w:rFonts w:ascii="Tahoma" w:eastAsia="Times" w:hAnsi="Tahoma" w:cs="Tahoma"/>
        </w:rPr>
        <w:t xml:space="preserve"> y </w:t>
      </w:r>
      <w:r w:rsidR="00DF10CF">
        <w:rPr>
          <w:rStyle w:val="Ninguno"/>
          <w:rFonts w:ascii="Tahoma" w:eastAsia="Times" w:hAnsi="Tahoma" w:cs="Tahoma"/>
        </w:rPr>
        <w:t xml:space="preserve">no </w:t>
      </w:r>
      <w:r w:rsidR="00DF10CF" w:rsidRPr="00FE635B">
        <w:rPr>
          <w:rStyle w:val="Ninguno"/>
          <w:rFonts w:ascii="Tahoma" w:eastAsia="Times" w:hAnsi="Tahoma" w:cs="Tahoma"/>
        </w:rPr>
        <w:t>será contabilizada dentro de las regatas programadas</w:t>
      </w:r>
      <w:r w:rsidR="00DF10CF">
        <w:rPr>
          <w:rStyle w:val="Ninguno"/>
          <w:rFonts w:ascii="Tahoma" w:eastAsia="Times" w:hAnsi="Tahoma" w:cs="Tahoma"/>
        </w:rPr>
        <w:t xml:space="preserve"> </w:t>
      </w:r>
      <w:r w:rsidR="00DF10CF" w:rsidRPr="00FE635B">
        <w:rPr>
          <w:rStyle w:val="Ninguno"/>
          <w:rFonts w:ascii="Tahoma" w:eastAsia="Times" w:hAnsi="Tahoma" w:cs="Tahoma"/>
        </w:rPr>
        <w:t>como no válida. Esta regata podrá ser corrida a criterio de la CR.</w:t>
      </w:r>
    </w:p>
    <w:p w14:paraId="52640E3D" w14:textId="77777777" w:rsidR="00DF10CF" w:rsidRDefault="00DF10CF" w:rsidP="00DF10CF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9144A46" w14:textId="115D4691" w:rsidR="00DB3C7E" w:rsidRDefault="00DB3C7E" w:rsidP="00DB3C7E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No cumplir con el tiempo estimado de</w:t>
      </w:r>
      <w:r w:rsidR="00145E64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t>cada prueba, no será motivo para pedidos de reparación. Esto modifica la regla RRV 62.1(a).</w:t>
      </w:r>
    </w:p>
    <w:p w14:paraId="69242D15" w14:textId="4A725405" w:rsidR="00DB3C7E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 xml:space="preserve"> </w:t>
      </w:r>
    </w:p>
    <w:p w14:paraId="293179AF" w14:textId="77777777" w:rsidR="00DB3C7E" w:rsidRDefault="00DB3C7E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12B1BCD" w14:textId="3CF19B49" w:rsidR="00FE635B" w:rsidRDefault="00DB3C7E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DB3C7E">
        <w:rPr>
          <w:rStyle w:val="Ninguno"/>
          <w:rFonts w:ascii="Tahoma" w:eastAsia="Times" w:hAnsi="Tahoma" w:cs="Tahoma"/>
          <w:b/>
          <w:bCs/>
        </w:rPr>
        <w:t>15.2</w:t>
      </w:r>
      <w:r>
        <w:rPr>
          <w:rStyle w:val="Ninguno"/>
          <w:rFonts w:ascii="Tahoma" w:eastAsia="Times" w:hAnsi="Tahoma" w:cs="Tahoma"/>
        </w:rPr>
        <w:t xml:space="preserve"> </w:t>
      </w:r>
      <w:r w:rsidR="00FE635B" w:rsidRPr="00FE635B">
        <w:rPr>
          <w:rStyle w:val="Ninguno"/>
          <w:rFonts w:ascii="Tahoma" w:eastAsia="Times" w:hAnsi="Tahoma" w:cs="Tahoma"/>
        </w:rPr>
        <w:t>El tiempo límite</w:t>
      </w:r>
      <w:r>
        <w:rPr>
          <w:rStyle w:val="Ninguno"/>
          <w:rFonts w:ascii="Tahoma" w:eastAsia="Times" w:hAnsi="Tahoma" w:cs="Tahoma"/>
        </w:rPr>
        <w:t xml:space="preserve"> </w:t>
      </w:r>
      <w:r w:rsidR="00FE635B" w:rsidRPr="00FE635B">
        <w:rPr>
          <w:rStyle w:val="Ninguno"/>
          <w:rFonts w:ascii="Tahoma" w:eastAsia="Times" w:hAnsi="Tahoma" w:cs="Tahoma"/>
        </w:rPr>
        <w:t>para rodear la primera marca es de</w:t>
      </w:r>
      <w:r w:rsidR="00577AEF">
        <w:rPr>
          <w:rStyle w:val="Ninguno"/>
          <w:rFonts w:ascii="Tahoma" w:eastAsia="Times" w:hAnsi="Tahoma" w:cs="Tahoma"/>
        </w:rPr>
        <w:t xml:space="preserve"> 30 minutos</w:t>
      </w:r>
      <w:r w:rsidR="00FE635B" w:rsidRPr="00FE635B">
        <w:rPr>
          <w:rStyle w:val="Ninguno"/>
          <w:rFonts w:ascii="Tahoma" w:eastAsia="Times" w:hAnsi="Tahoma" w:cs="Tahoma"/>
        </w:rPr>
        <w:t xml:space="preserve">. Si ningún barco rodea la primera marca dentro </w:t>
      </w:r>
      <w:r w:rsidRPr="00FE635B">
        <w:rPr>
          <w:rStyle w:val="Ninguno"/>
          <w:rFonts w:ascii="Tahoma" w:eastAsia="Times" w:hAnsi="Tahoma" w:cs="Tahoma"/>
        </w:rPr>
        <w:t>del tiempo</w:t>
      </w:r>
      <w:r w:rsidR="00FE635B" w:rsidRPr="00FE635B">
        <w:rPr>
          <w:rStyle w:val="Ninguno"/>
          <w:rFonts w:ascii="Tahoma" w:eastAsia="Times" w:hAnsi="Tahoma" w:cs="Tahoma"/>
        </w:rPr>
        <w:t xml:space="preserve"> límite, la prueba será anulada</w:t>
      </w:r>
      <w:r w:rsidR="00B61DFB">
        <w:rPr>
          <w:rStyle w:val="Ninguno"/>
          <w:rFonts w:ascii="Tahoma" w:eastAsia="Times" w:hAnsi="Tahoma" w:cs="Tahoma"/>
        </w:rPr>
        <w:t>,</w:t>
      </w:r>
      <w:r w:rsidR="00FE635B" w:rsidRPr="00FE635B">
        <w:rPr>
          <w:rStyle w:val="Ninguno"/>
          <w:rFonts w:ascii="Tahoma" w:eastAsia="Times" w:hAnsi="Tahoma" w:cs="Tahoma"/>
        </w:rPr>
        <w:t xml:space="preserve"> y </w:t>
      </w:r>
      <w:r w:rsidR="00B61DFB">
        <w:rPr>
          <w:rStyle w:val="Ninguno"/>
          <w:rFonts w:ascii="Tahoma" w:eastAsia="Times" w:hAnsi="Tahoma" w:cs="Tahoma"/>
        </w:rPr>
        <w:t xml:space="preserve">no </w:t>
      </w:r>
      <w:r w:rsidR="00FE635B" w:rsidRPr="00FE635B">
        <w:rPr>
          <w:rStyle w:val="Ninguno"/>
          <w:rFonts w:ascii="Tahoma" w:eastAsia="Times" w:hAnsi="Tahoma" w:cs="Tahoma"/>
        </w:rPr>
        <w:t>será contabilizada dentro de las regatas programadas</w:t>
      </w:r>
      <w:r>
        <w:rPr>
          <w:rStyle w:val="Ninguno"/>
          <w:rFonts w:ascii="Tahoma" w:eastAsia="Times" w:hAnsi="Tahoma" w:cs="Tahoma"/>
        </w:rPr>
        <w:t xml:space="preserve"> </w:t>
      </w:r>
      <w:r w:rsidR="00FE635B" w:rsidRPr="00FE635B">
        <w:rPr>
          <w:rStyle w:val="Ninguno"/>
          <w:rFonts w:ascii="Tahoma" w:eastAsia="Times" w:hAnsi="Tahoma" w:cs="Tahoma"/>
        </w:rPr>
        <w:t>como no válida. Esta regata podrá ser corrida a criterio de la CR.</w:t>
      </w:r>
    </w:p>
    <w:p w14:paraId="79108C96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DD66BF3" w14:textId="358C4238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15.</w:t>
      </w:r>
      <w:r w:rsidR="00145E64">
        <w:rPr>
          <w:rStyle w:val="Ninguno"/>
          <w:rFonts w:ascii="Tahoma" w:eastAsia="Times" w:hAnsi="Tahoma" w:cs="Tahoma"/>
          <w:b/>
          <w:bCs/>
        </w:rPr>
        <w:t>3</w:t>
      </w:r>
      <w:r w:rsidRPr="00FE635B">
        <w:rPr>
          <w:rStyle w:val="Ninguno"/>
          <w:rFonts w:ascii="Tahoma" w:eastAsia="Times" w:hAnsi="Tahoma" w:cs="Tahoma"/>
        </w:rPr>
        <w:t xml:space="preserve"> Todo barco que no termine dentro del plazo de 1</w:t>
      </w:r>
      <w:r w:rsidR="00DF10CF">
        <w:rPr>
          <w:rStyle w:val="Ninguno"/>
          <w:rFonts w:ascii="Tahoma" w:eastAsia="Times" w:hAnsi="Tahoma" w:cs="Tahoma"/>
        </w:rPr>
        <w:t>0</w:t>
      </w:r>
      <w:r w:rsidRPr="00FE635B">
        <w:rPr>
          <w:rStyle w:val="Ninguno"/>
          <w:rFonts w:ascii="Tahoma" w:eastAsia="Times" w:hAnsi="Tahoma" w:cs="Tahoma"/>
        </w:rPr>
        <w:t xml:space="preserve"> minutos después de que el primer barco</w:t>
      </w:r>
    </w:p>
    <w:p w14:paraId="25F8395F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termine, será calificado como “no terminó” (DNF) sin audiencia. Esto modifica las reglas RRV 35,</w:t>
      </w:r>
    </w:p>
    <w:p w14:paraId="3EBDC129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A4 y A5.</w:t>
      </w:r>
    </w:p>
    <w:p w14:paraId="754CD34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960434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 PROTESTAS Y PEDIDOS DE REPARACIÓN.</w:t>
      </w:r>
    </w:p>
    <w:p w14:paraId="2D0139E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16.1</w:t>
      </w:r>
      <w:r w:rsidRPr="00FE635B">
        <w:rPr>
          <w:rStyle w:val="Ninguno"/>
          <w:rFonts w:ascii="Tahoma" w:eastAsia="Times" w:hAnsi="Tahoma" w:cs="Tahoma"/>
        </w:rPr>
        <w:t xml:space="preserve"> Los Formularios de Protestas estarán disponibles en el club sede. Las protestas deben ser</w:t>
      </w:r>
    </w:p>
    <w:p w14:paraId="23174795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entregadas a la C.R. o a quién se designe dentro del límite de tiempo para protestas.</w:t>
      </w:r>
    </w:p>
    <w:p w14:paraId="4B85CA0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F21F1D9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16.2</w:t>
      </w:r>
      <w:r w:rsidRPr="00FE635B">
        <w:rPr>
          <w:rStyle w:val="Ninguno"/>
          <w:rFonts w:ascii="Tahoma" w:eastAsia="Times" w:hAnsi="Tahoma" w:cs="Tahoma"/>
        </w:rPr>
        <w:t xml:space="preserve"> El tiempo límite para la presentación de las protestas es de 60 minutos después de que la CR</w:t>
      </w:r>
    </w:p>
    <w:p w14:paraId="6448000D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llegue al muelle del club sede. La hora de llegada de la CR, será publicada en el (TOA).</w:t>
      </w:r>
    </w:p>
    <w:p w14:paraId="6E9B469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936D3F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16.3</w:t>
      </w:r>
      <w:r w:rsidRPr="00FE635B">
        <w:rPr>
          <w:rStyle w:val="Ninguno"/>
          <w:rFonts w:ascii="Tahoma" w:eastAsia="Times" w:hAnsi="Tahoma" w:cs="Tahoma"/>
        </w:rPr>
        <w:t xml:space="preserve"> Los avisos de las protestas del día serán publicados en los tableros oficiales dentro de los 10</w:t>
      </w:r>
    </w:p>
    <w:p w14:paraId="076F152F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minutos posteriores a la expiración del límite de tiempo para las protestas. Terminado el</w:t>
      </w:r>
    </w:p>
    <w:p w14:paraId="4B8C6D1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campeonato, se informará oportunamente a los competidores, la fecha, hora y lugar de las</w:t>
      </w:r>
    </w:p>
    <w:p w14:paraId="6542BE7C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audiencias en donde son parte o testigo.</w:t>
      </w:r>
    </w:p>
    <w:p w14:paraId="5695084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C9289C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16.4</w:t>
      </w:r>
      <w:r w:rsidRPr="00FE635B">
        <w:rPr>
          <w:rStyle w:val="Ninguno"/>
          <w:rFonts w:ascii="Tahoma" w:eastAsia="Times" w:hAnsi="Tahoma" w:cs="Tahoma"/>
        </w:rPr>
        <w:t xml:space="preserve"> Los avisos de las protestas de la CR o Jueces, serán publicados para informar a los botes</w:t>
      </w:r>
    </w:p>
    <w:p w14:paraId="2CBCF60E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dentro de la regla 61.1(b).</w:t>
      </w:r>
    </w:p>
    <w:p w14:paraId="11E09476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8385199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 xml:space="preserve">16.5 </w:t>
      </w:r>
      <w:r w:rsidRPr="00FE635B">
        <w:rPr>
          <w:rStyle w:val="Ninguno"/>
          <w:rFonts w:ascii="Tahoma" w:eastAsia="Times" w:hAnsi="Tahoma" w:cs="Tahoma"/>
        </w:rPr>
        <w:t>Para los propósitos de la regla 64.3(b), la "autoridad responsable" es el medidor oficial de la</w:t>
      </w:r>
    </w:p>
    <w:p w14:paraId="20D400AC" w14:textId="539F449B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ILCA, delegado por la Autoridad Organizadora.</w:t>
      </w:r>
    </w:p>
    <w:p w14:paraId="3C671733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F79A181" w14:textId="4789B646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16.6</w:t>
      </w:r>
      <w:r w:rsidRPr="00FE635B">
        <w:rPr>
          <w:rStyle w:val="Ninguno"/>
          <w:rFonts w:ascii="Tahoma" w:eastAsia="Times" w:hAnsi="Tahoma" w:cs="Tahoma"/>
        </w:rPr>
        <w:t xml:space="preserve"> Las infracciones a las instrucciones 18, 21, 23, 24, 25, 26 y 27 no serán bases para</w:t>
      </w:r>
    </w:p>
    <w:p w14:paraId="5A4E94FF" w14:textId="0A464983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protestas de parte de un bote competidor. Esto modifica la regla 60.1(a).</w:t>
      </w:r>
      <w:r w:rsidR="00FE08E8" w:rsidRPr="00FE08E8">
        <w:t xml:space="preserve"> </w:t>
      </w:r>
      <w:r w:rsidR="00FE08E8" w:rsidRPr="00FE08E8">
        <w:rPr>
          <w:rStyle w:val="Ninguno"/>
          <w:rFonts w:ascii="Tahoma" w:eastAsia="Times" w:hAnsi="Tahoma" w:cs="Tahoma"/>
        </w:rPr>
        <w:t>Si un barco/competidor comete una infracción a cualquiera de los puntos anteriormente mencionados</w:t>
      </w:r>
      <w:r w:rsidR="00FE08E8">
        <w:rPr>
          <w:rStyle w:val="Ninguno"/>
          <w:rFonts w:ascii="Tahoma" w:eastAsia="Times" w:hAnsi="Tahoma" w:cs="Tahoma"/>
        </w:rPr>
        <w:t xml:space="preserve"> </w:t>
      </w:r>
      <w:r w:rsidR="00FE08E8" w:rsidRPr="00FE08E8">
        <w:rPr>
          <w:rStyle w:val="Ninguno"/>
          <w:rFonts w:ascii="Tahoma" w:eastAsia="Times" w:hAnsi="Tahoma" w:cs="Tahoma"/>
        </w:rPr>
        <w:t>recibirá sin audiencia una penalidad en su puntaje de: 1 punto la primera vez, 2 puntos la segunda, 3 puntos la tercera y así sucesivamente. Dichos puntos serán agregados al puntaje final del Campeonato luego de practicados los descartes correspondientes si los hubiera. Esto modifica la Regla 63.1 y A5 del RRV.</w:t>
      </w:r>
    </w:p>
    <w:p w14:paraId="2D4E22DD" w14:textId="77777777" w:rsidR="000728B6" w:rsidRDefault="000728B6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8615CD6" w14:textId="6A80CAB6" w:rsidR="000728B6" w:rsidRDefault="000728B6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proofErr w:type="gramStart"/>
      <w:r w:rsidRPr="000728B6">
        <w:rPr>
          <w:rStyle w:val="Ninguno"/>
          <w:rFonts w:ascii="Tahoma" w:eastAsia="Times" w:hAnsi="Tahoma" w:cs="Tahoma"/>
          <w:b/>
          <w:bCs/>
        </w:rPr>
        <w:t>16.7</w:t>
      </w:r>
      <w:r>
        <w:rPr>
          <w:rStyle w:val="Ninguno"/>
          <w:rFonts w:ascii="Tahoma" w:eastAsia="Times" w:hAnsi="Tahoma" w:cs="Tahoma"/>
          <w:b/>
          <w:bCs/>
        </w:rPr>
        <w:t xml:space="preserve"> </w:t>
      </w:r>
      <w:r>
        <w:t>.</w:t>
      </w:r>
      <w:proofErr w:type="gramEnd"/>
      <w:r>
        <w:t xml:space="preserve"> </w:t>
      </w:r>
      <w:r w:rsidRPr="000728B6">
        <w:rPr>
          <w:rStyle w:val="Ninguno"/>
          <w:rFonts w:ascii="Tahoma" w:eastAsia="Times" w:hAnsi="Tahoma" w:cs="Tahoma"/>
        </w:rPr>
        <w:t>Pedido de Reparación: los pedidos de reparación referidos a supuestos errores u omisiones de la CR en las planillas de clasificación de los participantes podrán ser presentados hasta las 10h00 del día siguiente de regatas.</w:t>
      </w:r>
    </w:p>
    <w:p w14:paraId="3AC4FC68" w14:textId="77777777" w:rsidR="00C8659B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10B1291" w14:textId="77777777" w:rsidR="00C8659B" w:rsidRPr="000728B6" w:rsidRDefault="00C8659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0BD80D8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3B6ED81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17. PUNTUACIÓN</w:t>
      </w:r>
    </w:p>
    <w:p w14:paraId="6BC232CC" w14:textId="71885CFB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17.1</w:t>
      </w:r>
      <w:r w:rsidRPr="00FE635B">
        <w:rPr>
          <w:rStyle w:val="Ninguno"/>
          <w:rFonts w:ascii="Tahoma" w:eastAsia="Times" w:hAnsi="Tahoma" w:cs="Tahoma"/>
        </w:rPr>
        <w:t xml:space="preserve"> El Campeonato será válido con un mínimo de </w:t>
      </w:r>
      <w:r w:rsidR="00AF2B66">
        <w:rPr>
          <w:rStyle w:val="Ninguno"/>
          <w:rFonts w:ascii="Tahoma" w:eastAsia="Times" w:hAnsi="Tahoma" w:cs="Tahoma"/>
        </w:rPr>
        <w:t>2</w:t>
      </w:r>
      <w:r w:rsidRPr="00FE635B">
        <w:rPr>
          <w:rStyle w:val="Ninguno"/>
          <w:rFonts w:ascii="Tahoma" w:eastAsia="Times" w:hAnsi="Tahoma" w:cs="Tahoma"/>
        </w:rPr>
        <w:t xml:space="preserve"> (</w:t>
      </w:r>
      <w:r w:rsidR="00AF2B66">
        <w:rPr>
          <w:rStyle w:val="Ninguno"/>
          <w:rFonts w:ascii="Tahoma" w:eastAsia="Times" w:hAnsi="Tahoma" w:cs="Tahoma"/>
        </w:rPr>
        <w:t>dos</w:t>
      </w:r>
      <w:r w:rsidRPr="00FE635B">
        <w:rPr>
          <w:rStyle w:val="Ninguno"/>
          <w:rFonts w:ascii="Tahoma" w:eastAsia="Times" w:hAnsi="Tahoma" w:cs="Tahoma"/>
        </w:rPr>
        <w:t xml:space="preserve">) regatas. Están programadas </w:t>
      </w:r>
      <w:r w:rsidR="009B2298">
        <w:rPr>
          <w:rStyle w:val="Ninguno"/>
          <w:rFonts w:ascii="Tahoma" w:eastAsia="Times" w:hAnsi="Tahoma" w:cs="Tahoma"/>
        </w:rPr>
        <w:t>6</w:t>
      </w:r>
      <w:r w:rsidRPr="00FE635B">
        <w:rPr>
          <w:rStyle w:val="Ninguno"/>
          <w:rFonts w:ascii="Tahoma" w:eastAsia="Times" w:hAnsi="Tahoma" w:cs="Tahoma"/>
        </w:rPr>
        <w:t xml:space="preserve"> regatas.</w:t>
      </w:r>
    </w:p>
    <w:p w14:paraId="348A61EC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4239A26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17.2</w:t>
      </w:r>
      <w:r w:rsidRPr="00FE635B">
        <w:rPr>
          <w:rStyle w:val="Ninguno"/>
          <w:rFonts w:ascii="Tahoma" w:eastAsia="Times" w:hAnsi="Tahoma" w:cs="Tahoma"/>
        </w:rPr>
        <w:t xml:space="preserve"> Solo con 6 regatas corridas y válidas, habrá una regata de descarte.</w:t>
      </w:r>
    </w:p>
    <w:p w14:paraId="1A6CF821" w14:textId="77777777" w:rsidR="00443201" w:rsidRDefault="00443201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9708E11" w14:textId="43889558" w:rsidR="00443201" w:rsidRDefault="00443201" w:rsidP="00443201">
      <w:pPr>
        <w:widowControl w:val="0"/>
        <w:spacing w:after="240"/>
        <w:jc w:val="both"/>
        <w:rPr>
          <w:rStyle w:val="Ninguno"/>
          <w:rFonts w:ascii="Tahoma" w:eastAsia="Times" w:hAnsi="Tahoma" w:cs="Tahoma"/>
          <w:b/>
          <w:bCs/>
        </w:rPr>
      </w:pPr>
      <w:r w:rsidRPr="000F690F">
        <w:rPr>
          <w:rStyle w:val="Ninguno"/>
          <w:rFonts w:ascii="Tahoma" w:eastAsia="Times" w:hAnsi="Tahoma" w:cs="Tahoma"/>
          <w:b/>
          <w:bCs/>
        </w:rPr>
        <w:t>1</w:t>
      </w:r>
      <w:r>
        <w:rPr>
          <w:rStyle w:val="Ninguno"/>
          <w:rFonts w:ascii="Tahoma" w:eastAsia="Times" w:hAnsi="Tahoma" w:cs="Tahoma"/>
          <w:b/>
          <w:bCs/>
        </w:rPr>
        <w:t>7</w:t>
      </w:r>
      <w:r w:rsidRPr="000F690F">
        <w:rPr>
          <w:rStyle w:val="Ninguno"/>
          <w:rFonts w:ascii="Tahoma" w:eastAsia="Times" w:hAnsi="Tahoma" w:cs="Tahoma"/>
          <w:b/>
          <w:bCs/>
        </w:rPr>
        <w:t>.</w:t>
      </w:r>
      <w:r>
        <w:rPr>
          <w:rStyle w:val="Ninguno"/>
          <w:rFonts w:ascii="Tahoma" w:eastAsia="Times" w:hAnsi="Tahoma" w:cs="Tahoma"/>
          <w:b/>
          <w:bCs/>
        </w:rPr>
        <w:t xml:space="preserve">3 </w:t>
      </w:r>
      <w:r w:rsidRPr="000F690F">
        <w:rPr>
          <w:rStyle w:val="Ninguno"/>
          <w:rFonts w:ascii="Tahoma" w:eastAsia="Times" w:hAnsi="Tahoma" w:cs="Tahoma"/>
        </w:rPr>
        <w:t xml:space="preserve">Este campeonato será computable en conjunto con la </w:t>
      </w:r>
      <w:r>
        <w:rPr>
          <w:rStyle w:val="Ninguno"/>
          <w:rFonts w:ascii="Tahoma" w:eastAsia="Times" w:hAnsi="Tahoma" w:cs="Tahoma"/>
        </w:rPr>
        <w:t>F</w:t>
      </w:r>
      <w:r w:rsidRPr="000F690F">
        <w:rPr>
          <w:rStyle w:val="Ninguno"/>
          <w:rFonts w:ascii="Tahoma" w:eastAsia="Times" w:hAnsi="Tahoma" w:cs="Tahoma"/>
        </w:rPr>
        <w:t>ase I del campeonato nacional</w:t>
      </w:r>
      <w:r w:rsidRPr="00AC3E56">
        <w:rPr>
          <w:rStyle w:val="Ninguno"/>
          <w:rFonts w:ascii="Tahoma" w:eastAsia="Times" w:hAnsi="Tahoma" w:cs="Tahoma"/>
        </w:rPr>
        <w:t>, los resultados de cada fase serán contados sin considerar descartes. Si luego</w:t>
      </w:r>
      <w:r>
        <w:rPr>
          <w:rStyle w:val="Ninguno"/>
          <w:rFonts w:ascii="Tahoma" w:eastAsia="Times" w:hAnsi="Tahoma" w:cs="Tahoma"/>
        </w:rPr>
        <w:t xml:space="preserve"> de</w:t>
      </w:r>
      <w:r w:rsidRPr="00AC3E56">
        <w:rPr>
          <w:rStyle w:val="Ninguno"/>
          <w:rFonts w:ascii="Tahoma" w:eastAsia="Times" w:hAnsi="Tahoma" w:cs="Tahoma"/>
        </w:rPr>
        <w:t xml:space="preserve"> contabilizadas ambas fases se obtienen 10 o más regatas, se descartarán las 2 regatas de menor puntaje.</w:t>
      </w:r>
      <w:r>
        <w:rPr>
          <w:rStyle w:val="Ninguno"/>
          <w:rFonts w:ascii="Tahoma" w:eastAsia="Times" w:hAnsi="Tahoma" w:cs="Tahoma"/>
          <w:b/>
          <w:bCs/>
        </w:rPr>
        <w:t xml:space="preserve"> </w:t>
      </w:r>
    </w:p>
    <w:p w14:paraId="7E0710B1" w14:textId="3EF3257B" w:rsidR="00443201" w:rsidRDefault="00443201" w:rsidP="00443201">
      <w:pPr>
        <w:widowControl w:val="0"/>
        <w:spacing w:after="240"/>
        <w:jc w:val="both"/>
        <w:rPr>
          <w:rStyle w:val="Ninguno"/>
          <w:rFonts w:ascii="Tahoma" w:eastAsia="Times" w:hAnsi="Tahoma" w:cs="Tahoma"/>
          <w:b/>
          <w:bCs/>
        </w:rPr>
      </w:pPr>
      <w:r w:rsidRPr="000F690F">
        <w:rPr>
          <w:rStyle w:val="Ninguno"/>
          <w:rFonts w:ascii="Tahoma" w:eastAsia="Times" w:hAnsi="Tahoma" w:cs="Tahoma"/>
          <w:b/>
          <w:bCs/>
        </w:rPr>
        <w:t>1</w:t>
      </w:r>
      <w:r>
        <w:rPr>
          <w:rStyle w:val="Ninguno"/>
          <w:rFonts w:ascii="Tahoma" w:eastAsia="Times" w:hAnsi="Tahoma" w:cs="Tahoma"/>
          <w:b/>
          <w:bCs/>
        </w:rPr>
        <w:t>7</w:t>
      </w:r>
      <w:r w:rsidRPr="000F690F">
        <w:rPr>
          <w:rStyle w:val="Ninguno"/>
          <w:rFonts w:ascii="Tahoma" w:eastAsia="Times" w:hAnsi="Tahoma" w:cs="Tahoma"/>
          <w:b/>
          <w:bCs/>
        </w:rPr>
        <w:t>.</w:t>
      </w:r>
      <w:r>
        <w:rPr>
          <w:rStyle w:val="Ninguno"/>
          <w:rFonts w:ascii="Tahoma" w:eastAsia="Times" w:hAnsi="Tahoma" w:cs="Tahoma"/>
          <w:b/>
          <w:bCs/>
        </w:rPr>
        <w:t xml:space="preserve">4 </w:t>
      </w:r>
      <w:r w:rsidRPr="00693B88">
        <w:rPr>
          <w:rStyle w:val="Ninguno"/>
          <w:rFonts w:ascii="Tahoma" w:eastAsia="Times" w:hAnsi="Tahoma" w:cs="Tahoma"/>
        </w:rPr>
        <w:t xml:space="preserve">En caso no se completen el mínimo de regatas necesarias para validar el campeonato, las regatas corridas </w:t>
      </w:r>
      <w:r w:rsidRPr="006968C6">
        <w:rPr>
          <w:rStyle w:val="Ninguno"/>
          <w:rFonts w:ascii="Tahoma" w:eastAsia="Times" w:hAnsi="Tahoma" w:cs="Tahoma"/>
          <w:b/>
          <w:bCs/>
        </w:rPr>
        <w:t>si</w:t>
      </w:r>
      <w:r w:rsidRPr="00693B88">
        <w:rPr>
          <w:rStyle w:val="Ninguno"/>
          <w:rFonts w:ascii="Tahoma" w:eastAsia="Times" w:hAnsi="Tahoma" w:cs="Tahoma"/>
        </w:rPr>
        <w:t xml:space="preserve"> serán consideradas para el </w:t>
      </w:r>
      <w:r w:rsidR="00CB750D" w:rsidRPr="00693B88">
        <w:rPr>
          <w:rStyle w:val="Ninguno"/>
          <w:rFonts w:ascii="Tahoma" w:eastAsia="Times" w:hAnsi="Tahoma" w:cs="Tahoma"/>
        </w:rPr>
        <w:t>cómputo</w:t>
      </w:r>
      <w:r>
        <w:rPr>
          <w:rStyle w:val="Ninguno"/>
          <w:rFonts w:ascii="Tahoma" w:eastAsia="Times" w:hAnsi="Tahoma" w:cs="Tahoma"/>
        </w:rPr>
        <w:t xml:space="preserve"> final </w:t>
      </w:r>
      <w:r w:rsidRPr="00693B88">
        <w:rPr>
          <w:rStyle w:val="Ninguno"/>
          <w:rFonts w:ascii="Tahoma" w:eastAsia="Times" w:hAnsi="Tahoma" w:cs="Tahoma"/>
        </w:rPr>
        <w:t>de la fase I + fase II del campeonato nacional</w:t>
      </w:r>
      <w:r>
        <w:rPr>
          <w:rStyle w:val="Ninguno"/>
          <w:rFonts w:ascii="Tahoma" w:eastAsia="Times" w:hAnsi="Tahoma" w:cs="Tahoma"/>
        </w:rPr>
        <w:t>.</w:t>
      </w:r>
      <w:r>
        <w:rPr>
          <w:rStyle w:val="Ninguno"/>
          <w:rFonts w:ascii="Tahoma" w:eastAsia="Times" w:hAnsi="Tahoma" w:cs="Tahoma"/>
          <w:b/>
          <w:bCs/>
        </w:rPr>
        <w:t xml:space="preserve"> </w:t>
      </w:r>
    </w:p>
    <w:p w14:paraId="4DF09EC2" w14:textId="6BE4F3F9" w:rsidR="00443201" w:rsidRDefault="00443201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56924BA" w14:textId="77777777" w:rsidR="009857BD" w:rsidRDefault="009857BD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4DD55C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A30B96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18. REGLAS DE SEGURIDAD</w:t>
      </w:r>
    </w:p>
    <w:p w14:paraId="2A45F69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18.1</w:t>
      </w:r>
      <w:r w:rsidRPr="00FE635B">
        <w:rPr>
          <w:rStyle w:val="Ninguno"/>
          <w:rFonts w:ascii="Tahoma" w:eastAsia="Times" w:hAnsi="Tahoma" w:cs="Tahoma"/>
        </w:rPr>
        <w:t xml:space="preserve"> Todo barco que se retira de una prueba, notificará de ello a la comisión de regata en cuanto</w:t>
      </w:r>
    </w:p>
    <w:p w14:paraId="5911EBF3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sea posible.</w:t>
      </w:r>
    </w:p>
    <w:p w14:paraId="7B86AE92" w14:textId="77777777" w:rsidR="000728B6" w:rsidRPr="00FE635B" w:rsidRDefault="000728B6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F95B51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18.2</w:t>
      </w:r>
      <w:r w:rsidRPr="00FE635B">
        <w:rPr>
          <w:rStyle w:val="Ninguno"/>
          <w:rFonts w:ascii="Tahoma" w:eastAsia="Times" w:hAnsi="Tahoma" w:cs="Tahoma"/>
        </w:rPr>
        <w:t xml:space="preserve"> Todo barco que no tenga intenciones de participar en una prueba, notificará de ello a la</w:t>
      </w:r>
    </w:p>
    <w:p w14:paraId="4D516888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comisión de regata, antes de la señal de atención de dicha prueba.</w:t>
      </w:r>
    </w:p>
    <w:p w14:paraId="6AA7190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7240B3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19. REEMPLAZO DE TRIPULACIÓN O DE EQUIPAMIENTO</w:t>
      </w:r>
    </w:p>
    <w:p w14:paraId="5AF0B953" w14:textId="07AF1DDF" w:rsidR="00FE635B" w:rsidRDefault="00FE635B" w:rsidP="000728B6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19.1</w:t>
      </w:r>
      <w:r w:rsidRPr="00FE635B">
        <w:rPr>
          <w:rStyle w:val="Ninguno"/>
          <w:rFonts w:ascii="Tahoma" w:eastAsia="Times" w:hAnsi="Tahoma" w:cs="Tahoma"/>
        </w:rPr>
        <w:t xml:space="preserve"> </w:t>
      </w:r>
      <w:r w:rsidR="002A2C1B" w:rsidRPr="002A2C1B">
        <w:rPr>
          <w:rStyle w:val="Ninguno"/>
          <w:rFonts w:ascii="Tahoma" w:eastAsia="Times" w:hAnsi="Tahoma" w:cs="Tahoma"/>
          <w:b/>
          <w:bCs/>
        </w:rPr>
        <w:t>CATEGORIA GENERAL</w:t>
      </w:r>
      <w:r w:rsidR="002A2C1B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t>Se permitirá la sustitución de competidores bajo solicitud por escrito a la comisión de regata,</w:t>
      </w:r>
      <w:r w:rsidR="002A2C1B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t xml:space="preserve">antes de la señal de atención de la primera prueba del día. </w:t>
      </w:r>
    </w:p>
    <w:p w14:paraId="18905F2A" w14:textId="77777777" w:rsidR="002A2C1B" w:rsidRDefault="002A2C1B" w:rsidP="000728B6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0027B3E" w14:textId="6F265CF2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19.</w:t>
      </w:r>
      <w:r w:rsidR="003771B9">
        <w:rPr>
          <w:rStyle w:val="Ninguno"/>
          <w:rFonts w:ascii="Tahoma" w:eastAsia="Times" w:hAnsi="Tahoma" w:cs="Tahoma"/>
          <w:b/>
          <w:bCs/>
        </w:rPr>
        <w:t>3</w:t>
      </w:r>
      <w:r w:rsidRPr="00FE635B">
        <w:rPr>
          <w:rStyle w:val="Ninguno"/>
          <w:rFonts w:ascii="Tahoma" w:eastAsia="Times" w:hAnsi="Tahoma" w:cs="Tahoma"/>
        </w:rPr>
        <w:t xml:space="preserve"> No se permitirá la sustitución de equipamiento dañado o perdido sin la autorización de la</w:t>
      </w:r>
    </w:p>
    <w:p w14:paraId="5A3EEE69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Comisión de Regatas. Los pedidos de sustitución se harán en tierra en el club sede, en la primera</w:t>
      </w:r>
    </w:p>
    <w:p w14:paraId="3B4D19C5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oportunidad razonable, antes de la señal de atención.</w:t>
      </w:r>
    </w:p>
    <w:p w14:paraId="69C4614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7E27C6D" w14:textId="052AD6E5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19.</w:t>
      </w:r>
      <w:r w:rsidR="003771B9">
        <w:rPr>
          <w:rStyle w:val="Ninguno"/>
          <w:rFonts w:ascii="Tahoma" w:eastAsia="Times" w:hAnsi="Tahoma" w:cs="Tahoma"/>
          <w:b/>
          <w:bCs/>
        </w:rPr>
        <w:t>4</w:t>
      </w:r>
      <w:r w:rsidRPr="00FE635B">
        <w:rPr>
          <w:rStyle w:val="Ninguno"/>
          <w:rFonts w:ascii="Tahoma" w:eastAsia="Times" w:hAnsi="Tahoma" w:cs="Tahoma"/>
        </w:rPr>
        <w:t xml:space="preserve"> Si el reemplazo del equipo se realiza en el agua entre regatas, la sustitución del equipo estará</w:t>
      </w:r>
    </w:p>
    <w:p w14:paraId="66CC1D9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sujeta a la aprobación de la Comisión de Regatas y ambos equipos, el dañado y el sustituto, deben</w:t>
      </w:r>
    </w:p>
    <w:p w14:paraId="3F98FCD5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presentarse al momento de la solicitud</w:t>
      </w:r>
    </w:p>
    <w:p w14:paraId="7B30331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B284753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20 CONTROLES DE EQUIPAMIENTO Y DE MEDICIÓN</w:t>
      </w:r>
    </w:p>
    <w:p w14:paraId="03453417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20.1</w:t>
      </w:r>
      <w:r w:rsidRPr="00FE635B">
        <w:rPr>
          <w:rStyle w:val="Ninguno"/>
          <w:rFonts w:ascii="Tahoma" w:eastAsia="Times" w:hAnsi="Tahoma" w:cs="Tahoma"/>
        </w:rPr>
        <w:t xml:space="preserve"> Todo velero y equipamiento puede ser inspeccionado por el C.R. en cualquier momento para</w:t>
      </w:r>
    </w:p>
    <w:p w14:paraId="10EC106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verificar su cumplimiento con las reglas de la clase y las instrucciones de regata. En el agua, un</w:t>
      </w:r>
    </w:p>
    <w:p w14:paraId="4B3EF6AC" w14:textId="60D5217A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barco puede recibir la orden de la Comisión de Regatas para</w:t>
      </w:r>
    </w:p>
    <w:p w14:paraId="2C60D184" w14:textId="498A037E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trasladarse inmediatamente a un área designada para la inspección.</w:t>
      </w:r>
    </w:p>
    <w:p w14:paraId="1F9A01D7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7504286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21. EQUIPO DE SEGURIDAD</w:t>
      </w:r>
    </w:p>
    <w:p w14:paraId="2D14B92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21.1</w:t>
      </w:r>
      <w:r w:rsidRPr="00FE635B">
        <w:rPr>
          <w:rStyle w:val="Ninguno"/>
          <w:rFonts w:ascii="Tahoma" w:eastAsia="Times" w:hAnsi="Tahoma" w:cs="Tahoma"/>
        </w:rPr>
        <w:t xml:space="preserve"> Para este campeonato, se exigirá a todas las embarcaciones que lleven tres (3) chalecos</w:t>
      </w:r>
    </w:p>
    <w:p w14:paraId="0F1059B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 xml:space="preserve">salvavidas a bordo de la embarcación. </w:t>
      </w:r>
      <w:proofErr w:type="gramStart"/>
      <w:r w:rsidRPr="00FE635B">
        <w:rPr>
          <w:rStyle w:val="Ninguno"/>
          <w:rFonts w:ascii="Tahoma" w:eastAsia="Times" w:hAnsi="Tahoma" w:cs="Tahoma"/>
        </w:rPr>
        <w:t>De acuerdo a</w:t>
      </w:r>
      <w:proofErr w:type="gramEnd"/>
      <w:r w:rsidRPr="00FE635B">
        <w:rPr>
          <w:rStyle w:val="Ninguno"/>
          <w:rFonts w:ascii="Tahoma" w:eastAsia="Times" w:hAnsi="Tahoma" w:cs="Tahoma"/>
        </w:rPr>
        <w:t xml:space="preserve"> las condiciones de navegación, la C.R.</w:t>
      </w:r>
    </w:p>
    <w:p w14:paraId="014EE368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podrá exigir su uso obligatorio.</w:t>
      </w:r>
    </w:p>
    <w:p w14:paraId="226F7511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A76AE0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22. EMBARCACIONES OFICIALES</w:t>
      </w:r>
    </w:p>
    <w:p w14:paraId="45FFF513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22.1</w:t>
      </w:r>
      <w:r w:rsidRPr="00FE635B">
        <w:rPr>
          <w:rStyle w:val="Ninguno"/>
          <w:rFonts w:ascii="Tahoma" w:eastAsia="Times" w:hAnsi="Tahoma" w:cs="Tahoma"/>
        </w:rPr>
        <w:t xml:space="preserve"> Embarcaciones oficiales estarán identificadas con una bandera con las letras “CR” en color</w:t>
      </w:r>
    </w:p>
    <w:p w14:paraId="0769C2B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negro para la Comisión de regatas y una bandera color blanco con la letra “J” en color rojo o negro</w:t>
      </w:r>
    </w:p>
    <w:p w14:paraId="7F6037D4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para los jueces.</w:t>
      </w:r>
    </w:p>
    <w:p w14:paraId="51D66DD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94AAD3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23. EMBARCACIONES DE APOYO</w:t>
      </w:r>
    </w:p>
    <w:p w14:paraId="30E2D6F1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23.1</w:t>
      </w:r>
      <w:r w:rsidRPr="00FE635B">
        <w:rPr>
          <w:rStyle w:val="Ninguno"/>
          <w:rFonts w:ascii="Tahoma" w:eastAsia="Times" w:hAnsi="Tahoma" w:cs="Tahoma"/>
        </w:rPr>
        <w:t xml:space="preserve"> Los jefes de equipo, entrenadores y todo personal de apoyo se mantendrán fuera del área del</w:t>
      </w:r>
    </w:p>
    <w:p w14:paraId="095CA07D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recorrido desde el momento en que se despliega la señal de atención de la primera regata hasta el</w:t>
      </w:r>
    </w:p>
    <w:p w14:paraId="41859315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lastRenderedPageBreak/>
        <w:t>final de la última regata del día. Las embarcaciones de apoyo podrán navegar de sotavento a</w:t>
      </w:r>
    </w:p>
    <w:p w14:paraId="3C6864E5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barlovento por el lado de babor del recorrido manteniéndose más allá del límite de exclusión,</w:t>
      </w:r>
    </w:p>
    <w:p w14:paraId="0BF37DFC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aproximadamente 100 metros hacia afuera del recorrido.</w:t>
      </w:r>
    </w:p>
    <w:p w14:paraId="320FD74A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734E964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23.2</w:t>
      </w:r>
      <w:r w:rsidRPr="00FE635B">
        <w:rPr>
          <w:rStyle w:val="Ninguno"/>
          <w:rFonts w:ascii="Tahoma" w:eastAsia="Times" w:hAnsi="Tahoma" w:cs="Tahoma"/>
        </w:rPr>
        <w:t xml:space="preserve"> Ningún velero podrá servirse de ningún tipo de ayuda ni establecer comunicación durante el</w:t>
      </w:r>
    </w:p>
    <w:p w14:paraId="6C1A49F5" w14:textId="58043D5E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desarrollo de las competencias con las embarcaciones de apoyo. No cumplir con esta instrucción</w:t>
      </w:r>
      <w:r w:rsidR="000728B6">
        <w:rPr>
          <w:rStyle w:val="Ninguno"/>
          <w:rFonts w:ascii="Tahoma" w:eastAsia="Times" w:hAnsi="Tahoma" w:cs="Tahoma"/>
        </w:rPr>
        <w:t xml:space="preserve"> </w:t>
      </w:r>
      <w:proofErr w:type="spellStart"/>
      <w:r w:rsidR="000728B6">
        <w:rPr>
          <w:rStyle w:val="Ninguno"/>
          <w:rFonts w:ascii="Tahoma" w:eastAsia="Times" w:hAnsi="Tahoma" w:cs="Tahoma"/>
        </w:rPr>
        <w:t>sera</w:t>
      </w:r>
      <w:proofErr w:type="spellEnd"/>
      <w:r w:rsidR="000728B6">
        <w:rPr>
          <w:rStyle w:val="Ninguno"/>
          <w:rFonts w:ascii="Tahoma" w:eastAsia="Times" w:hAnsi="Tahoma" w:cs="Tahoma"/>
        </w:rPr>
        <w:t xml:space="preserve"> motivo de penalización. </w:t>
      </w:r>
    </w:p>
    <w:p w14:paraId="65081F08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67DAD0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24. ELIMINACIÓN DE RESIDUOS</w:t>
      </w:r>
    </w:p>
    <w:p w14:paraId="1E643219" w14:textId="38C02885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24.1</w:t>
      </w:r>
      <w:r w:rsidRPr="00FE635B">
        <w:rPr>
          <w:rStyle w:val="Ninguno"/>
          <w:rFonts w:ascii="Tahoma" w:eastAsia="Times" w:hAnsi="Tahoma" w:cs="Tahoma"/>
        </w:rPr>
        <w:t xml:space="preserve"> </w:t>
      </w:r>
      <w:r w:rsidR="00335733" w:rsidRPr="00FE635B">
        <w:rPr>
          <w:rStyle w:val="Ninguno"/>
          <w:rFonts w:ascii="Tahoma" w:eastAsia="Times" w:hAnsi="Tahoma" w:cs="Tahoma"/>
        </w:rPr>
        <w:t>De acuerdo con</w:t>
      </w:r>
      <w:r w:rsidRPr="00FE635B">
        <w:rPr>
          <w:rStyle w:val="Ninguno"/>
          <w:rFonts w:ascii="Tahoma" w:eastAsia="Times" w:hAnsi="Tahoma" w:cs="Tahoma"/>
        </w:rPr>
        <w:t xml:space="preserve"> la regla 55 RRV, ningún competidor podrá depositar intencionalmente basura en</w:t>
      </w:r>
    </w:p>
    <w:p w14:paraId="04E2BE48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el mar, deberá ser llevada a bordo o colocada en las embarcaciones oficiales.</w:t>
      </w:r>
    </w:p>
    <w:p w14:paraId="0969616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A564FBD" w14:textId="6327121C" w:rsidR="00FC5149" w:rsidRPr="009C64F8" w:rsidRDefault="00FE635B" w:rsidP="00F1754A">
      <w:pPr>
        <w:widowControl w:val="0"/>
        <w:spacing w:after="240"/>
        <w:jc w:val="both"/>
        <w:rPr>
          <w:rStyle w:val="Ninguno"/>
        </w:rPr>
      </w:pPr>
      <w:r w:rsidRPr="00FE635B">
        <w:rPr>
          <w:rStyle w:val="Ninguno"/>
          <w:rFonts w:ascii="Tahoma" w:eastAsia="Times" w:hAnsi="Tahoma" w:cs="Tahoma"/>
          <w:b/>
          <w:bCs/>
        </w:rPr>
        <w:t>25</w:t>
      </w:r>
      <w:r w:rsidR="00F1754A">
        <w:rPr>
          <w:rStyle w:val="Ninguno"/>
          <w:rFonts w:ascii="Tahoma" w:eastAsia="Times" w:hAnsi="Tahoma" w:cs="Tahoma"/>
          <w:b/>
          <w:bCs/>
        </w:rPr>
        <w:t xml:space="preserve"> RESERVADO </w:t>
      </w:r>
    </w:p>
    <w:p w14:paraId="5A28698E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6ACE2EF3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26. MEDICIONES Y PESAJE DE LAS EMBARCACIONES</w:t>
      </w:r>
    </w:p>
    <w:p w14:paraId="02EBFDA4" w14:textId="4E8800FC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26.1</w:t>
      </w:r>
      <w:r w:rsidRPr="00FE635B">
        <w:rPr>
          <w:rStyle w:val="Ninguno"/>
          <w:rFonts w:ascii="Tahoma" w:eastAsia="Times" w:hAnsi="Tahoma" w:cs="Tahoma"/>
        </w:rPr>
        <w:t xml:space="preserve"> Para este campeonato, no será obligatorio, tener pesados los </w:t>
      </w:r>
      <w:r w:rsidR="00C7785F" w:rsidRPr="00FE635B">
        <w:rPr>
          <w:rStyle w:val="Ninguno"/>
          <w:rFonts w:ascii="Tahoma" w:eastAsia="Times" w:hAnsi="Tahoma" w:cs="Tahoma"/>
        </w:rPr>
        <w:t>veleros previos</w:t>
      </w:r>
      <w:r w:rsidR="00335733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t>a las</w:t>
      </w:r>
    </w:p>
    <w:p w14:paraId="326E3CA5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competencias.</w:t>
      </w:r>
    </w:p>
    <w:p w14:paraId="7FB0DDDC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A19450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26.2</w:t>
      </w:r>
      <w:r w:rsidRPr="00FE635B">
        <w:rPr>
          <w:rStyle w:val="Ninguno"/>
          <w:rFonts w:ascii="Tahoma" w:eastAsia="Times" w:hAnsi="Tahoma" w:cs="Tahoma"/>
        </w:rPr>
        <w:t xml:space="preserve"> Sin embargo, es responsabilidad de cada timonel, asegurarse de que sus embarcaciones no</w:t>
      </w:r>
    </w:p>
    <w:p w14:paraId="467A328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tengan un peso inferior a 700 libras. En caso de que una embarcación tenga un peso inferior a las</w:t>
      </w:r>
    </w:p>
    <w:p w14:paraId="58F0363C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 xml:space="preserve">700 </w:t>
      </w:r>
      <w:proofErr w:type="spellStart"/>
      <w:r w:rsidRPr="00FE635B">
        <w:rPr>
          <w:rStyle w:val="Ninguno"/>
          <w:rFonts w:ascii="Tahoma" w:eastAsia="Times" w:hAnsi="Tahoma" w:cs="Tahoma"/>
        </w:rPr>
        <w:t>lbs</w:t>
      </w:r>
      <w:proofErr w:type="spellEnd"/>
      <w:r w:rsidRPr="00FE635B">
        <w:rPr>
          <w:rStyle w:val="Ninguno"/>
          <w:rFonts w:ascii="Tahoma" w:eastAsia="Times" w:hAnsi="Tahoma" w:cs="Tahoma"/>
        </w:rPr>
        <w:t>, deberá instalar de forma permanente y fijar al casco, los debidos pesos en plomo, hasta</w:t>
      </w:r>
    </w:p>
    <w:p w14:paraId="125D7E8E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 xml:space="preserve">completar las 700 </w:t>
      </w:r>
      <w:proofErr w:type="spellStart"/>
      <w:r w:rsidRPr="00FE635B">
        <w:rPr>
          <w:rStyle w:val="Ninguno"/>
          <w:rFonts w:ascii="Tahoma" w:eastAsia="Times" w:hAnsi="Tahoma" w:cs="Tahoma"/>
        </w:rPr>
        <w:t>lbs</w:t>
      </w:r>
      <w:proofErr w:type="spellEnd"/>
      <w:r w:rsidRPr="00FE635B">
        <w:rPr>
          <w:rStyle w:val="Ninguno"/>
          <w:rFonts w:ascii="Tahoma" w:eastAsia="Times" w:hAnsi="Tahoma" w:cs="Tahoma"/>
        </w:rPr>
        <w:t>.</w:t>
      </w:r>
    </w:p>
    <w:p w14:paraId="02FD7895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7CCD080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 xml:space="preserve">26.3 </w:t>
      </w:r>
      <w:r w:rsidRPr="00FE635B">
        <w:rPr>
          <w:rStyle w:val="Ninguno"/>
          <w:rFonts w:ascii="Tahoma" w:eastAsia="Times" w:hAnsi="Tahoma" w:cs="Tahoma"/>
        </w:rPr>
        <w:t>No se medirán las velas en el presente campeonato.</w:t>
      </w:r>
    </w:p>
    <w:p w14:paraId="2EB355C4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76779D7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26.4</w:t>
      </w:r>
      <w:r w:rsidRPr="00FE635B">
        <w:rPr>
          <w:rStyle w:val="Ninguno"/>
          <w:rFonts w:ascii="Tahoma" w:eastAsia="Times" w:hAnsi="Tahoma" w:cs="Tahoma"/>
        </w:rPr>
        <w:t xml:space="preserve"> Si la CR así lo considera, solicitará al medidor oficial pese a cualquiera de los barcos que han</w:t>
      </w:r>
    </w:p>
    <w:p w14:paraId="57BA27E9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competido en este campeonato.</w:t>
      </w:r>
    </w:p>
    <w:p w14:paraId="37590177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B9A0AC3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27. COMUNICACIONES RADIALES</w:t>
      </w:r>
    </w:p>
    <w:p w14:paraId="7F9B8AA4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27.1</w:t>
      </w:r>
      <w:r w:rsidRPr="00FE635B">
        <w:rPr>
          <w:rStyle w:val="Ninguno"/>
          <w:rFonts w:ascii="Tahoma" w:eastAsia="Times" w:hAnsi="Tahoma" w:cs="Tahoma"/>
        </w:rPr>
        <w:t xml:space="preserve"> De forma opcional, toda embarcación podrá llevar abordo un radio portátil en canal 68 VHF.</w:t>
      </w:r>
    </w:p>
    <w:p w14:paraId="0D22B170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Excepto en una emergencia, ningún velero efectuará transmisiones de radio mientras esté en</w:t>
      </w:r>
    </w:p>
    <w:p w14:paraId="06FDD2E8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regata ni recibirá comunicaciones de radio que no puedan recibir los otros veleros. Esta restricción</w:t>
      </w:r>
    </w:p>
    <w:p w14:paraId="5290D11E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también rige para los teléfonos móviles.</w:t>
      </w:r>
    </w:p>
    <w:p w14:paraId="6B63B081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8B346A4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28. PREMIOS</w:t>
      </w:r>
    </w:p>
    <w:p w14:paraId="30A9B3C8" w14:textId="623F7B83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 xml:space="preserve">28.1 </w:t>
      </w:r>
      <w:r w:rsidRPr="00FE635B">
        <w:rPr>
          <w:rStyle w:val="Ninguno"/>
          <w:rFonts w:ascii="Tahoma" w:eastAsia="Times" w:hAnsi="Tahoma" w:cs="Tahoma"/>
        </w:rPr>
        <w:t>Se premiará a los capitanes de las embarcaciones que logren los 3 primeros</w:t>
      </w:r>
    </w:p>
    <w:p w14:paraId="791B3AE0" w14:textId="6A7732C8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puestos, en la clasificación general</w:t>
      </w:r>
      <w:r>
        <w:rPr>
          <w:rStyle w:val="Ninguno"/>
          <w:rFonts w:ascii="Tahoma" w:eastAsia="Times" w:hAnsi="Tahoma" w:cs="Tahoma"/>
        </w:rPr>
        <w:t>.</w:t>
      </w:r>
    </w:p>
    <w:p w14:paraId="26C434EE" w14:textId="77777777" w:rsidR="00466D88" w:rsidRDefault="00466D88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D0C46C5" w14:textId="77777777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F5A51F9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FE635B">
        <w:rPr>
          <w:rStyle w:val="Ninguno"/>
          <w:rFonts w:ascii="Tahoma" w:eastAsia="Times" w:hAnsi="Tahoma" w:cs="Tahoma"/>
          <w:b/>
          <w:bCs/>
        </w:rPr>
        <w:t>29. RANKING ANUAL</w:t>
      </w:r>
    </w:p>
    <w:p w14:paraId="27079A98" w14:textId="1A9EB74D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29.1</w:t>
      </w:r>
      <w:r w:rsidRPr="00FE635B">
        <w:rPr>
          <w:rStyle w:val="Ninguno"/>
          <w:rFonts w:ascii="Tahoma" w:eastAsia="Times" w:hAnsi="Tahoma" w:cs="Tahoma"/>
        </w:rPr>
        <w:t xml:space="preserve"> Las regatas corridas en este campeonato, acumularán puntos para el ranking anual de la</w:t>
      </w:r>
    </w:p>
    <w:p w14:paraId="25BA5640" w14:textId="5946121C" w:rsidR="00FE635B" w:rsidRDefault="009D4CA9" w:rsidP="009D4CA9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</w:rPr>
        <w:t>C</w:t>
      </w:r>
      <w:r w:rsidR="00FE635B" w:rsidRPr="00FE635B">
        <w:rPr>
          <w:rStyle w:val="Ninguno"/>
          <w:rFonts w:ascii="Tahoma" w:eastAsia="Times" w:hAnsi="Tahoma" w:cs="Tahoma"/>
        </w:rPr>
        <w:t>lase</w:t>
      </w:r>
      <w:r>
        <w:rPr>
          <w:rStyle w:val="Ninguno"/>
          <w:rFonts w:ascii="Tahoma" w:eastAsia="Times" w:hAnsi="Tahoma" w:cs="Tahoma"/>
        </w:rPr>
        <w:t>.</w:t>
      </w:r>
    </w:p>
    <w:p w14:paraId="66B6442B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1470FE2" w14:textId="77777777" w:rsidR="00FE635B" w:rsidRP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D22527C" w14:textId="5C1F6E08" w:rsidR="00FE635B" w:rsidRDefault="00FE635B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 w:rsidRPr="00FE635B">
        <w:rPr>
          <w:rStyle w:val="Ninguno"/>
          <w:rFonts w:ascii="Tahoma" w:eastAsia="Times" w:hAnsi="Tahoma" w:cs="Tahoma"/>
          <w:b/>
          <w:bCs/>
        </w:rPr>
        <w:t>30.</w:t>
      </w:r>
      <w:r w:rsidR="009D4CA9">
        <w:rPr>
          <w:rStyle w:val="Ninguno"/>
          <w:rFonts w:ascii="Tahoma" w:eastAsia="Times" w:hAnsi="Tahoma" w:cs="Tahoma"/>
          <w:b/>
          <w:bCs/>
        </w:rPr>
        <w:t xml:space="preserve"> </w:t>
      </w:r>
      <w:r w:rsidR="009D4CA9" w:rsidRPr="009D4CA9">
        <w:rPr>
          <w:b/>
          <w:bCs/>
        </w:rPr>
        <w:t>DECISIÓN DE REGATEAR Y LIBERACIÓN DE RESPONSABIILIDAD</w:t>
      </w:r>
      <w:r w:rsidR="009D4CA9">
        <w:t xml:space="preserve"> </w:t>
      </w:r>
      <w:r w:rsidR="009D4CA9" w:rsidRPr="009D4CA9">
        <w:rPr>
          <w:rStyle w:val="Ninguno"/>
          <w:rFonts w:ascii="Tahoma" w:eastAsia="Times" w:hAnsi="Tahoma" w:cs="Tahoma"/>
        </w:rPr>
        <w:t xml:space="preserve">Decisión de regatear: la responsabilidad por la decisión de un barco de participar en una regata o de continuar regateando, es exclusiva del barco. Regla Fundamental 3 y 4 del RRV. Todos los participantes admiten que compiten voluntariamente y bajo su propio y exclusivo riesgo, teniendo pleno conocimiento que la competencia puede ser peligrosa, por lo que liberan de toda responsabilidad, directa o indirecta, con tanta amplitud como lo permita la ley, a los organizadores, coorganizadores, autoridades, oficiales y jueces, y/o agentes y/o empleados de los organizadores y coorganizadores y/o prestadores de servicios, en forma onerosa o gratuita, por cualquier daño, erogación, lesión y/o pérdida de la vida y/o de los P a g e 8 | 11 bienes que pudiera sufrir y renuncian a cualquier acción, demanda o reclamo ante los tribunales </w:t>
      </w:r>
      <w:r w:rsidR="009D4CA9" w:rsidRPr="009D4CA9">
        <w:rPr>
          <w:rStyle w:val="Ninguno"/>
          <w:rFonts w:ascii="Tahoma" w:eastAsia="Times" w:hAnsi="Tahoma" w:cs="Tahoma"/>
        </w:rPr>
        <w:lastRenderedPageBreak/>
        <w:t>ordinarios de Justicia ordinaria, aceptando someterlas al arbitraje. Esta limitación de responsabilidad abarca los hechos que ocurran entes, durante, entre o después de la competencia y actividades conexas, incluyendo la atención y traslado en caso de una emergencia médica.</w:t>
      </w:r>
      <w:r w:rsidRPr="00FE635B">
        <w:rPr>
          <w:rStyle w:val="Ninguno"/>
          <w:rFonts w:ascii="Tahoma" w:eastAsia="Times" w:hAnsi="Tahoma" w:cs="Tahoma"/>
        </w:rPr>
        <w:t xml:space="preserve"> </w:t>
      </w:r>
      <w:r w:rsidRPr="00FE635B">
        <w:rPr>
          <w:rStyle w:val="Ninguno"/>
          <w:rFonts w:ascii="Tahoma" w:eastAsia="Times" w:hAnsi="Tahoma" w:cs="Tahoma"/>
        </w:rPr>
        <w:cr/>
      </w:r>
    </w:p>
    <w:p w14:paraId="5DB2A197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E04A529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E8D01B6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EDDC233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D72CD03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B7890C1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095034F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81E4971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24BE1C9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D671DCA" w14:textId="77777777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A1BE346" w14:textId="00E28EB6" w:rsidR="00335733" w:rsidRPr="005E4604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  <w:r w:rsidRPr="005E4604">
        <w:rPr>
          <w:rStyle w:val="Ninguno"/>
          <w:rFonts w:ascii="Tahoma" w:eastAsia="Times" w:hAnsi="Tahoma" w:cs="Tahoma"/>
          <w:b/>
          <w:bCs/>
        </w:rPr>
        <w:t>ANEXO I</w:t>
      </w:r>
    </w:p>
    <w:p w14:paraId="202965AA" w14:textId="2F417BD6" w:rsidR="00335733" w:rsidRPr="005E4604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  <w:b/>
          <w:bCs/>
        </w:rPr>
      </w:pPr>
    </w:p>
    <w:p w14:paraId="4CD83D17" w14:textId="3DB744CC" w:rsidR="00335733" w:rsidRPr="005E4604" w:rsidRDefault="00335733" w:rsidP="005E4604">
      <w:pPr>
        <w:pStyle w:val="Sinespaciado"/>
        <w:numPr>
          <w:ilvl w:val="0"/>
          <w:numId w:val="7"/>
        </w:numPr>
        <w:jc w:val="both"/>
        <w:rPr>
          <w:rStyle w:val="Ninguno"/>
          <w:rFonts w:ascii="Tahoma" w:eastAsia="Times" w:hAnsi="Tahoma" w:cs="Tahoma"/>
          <w:b/>
          <w:bCs/>
        </w:rPr>
      </w:pPr>
      <w:r w:rsidRPr="005E4604">
        <w:rPr>
          <w:rStyle w:val="Ninguno"/>
          <w:rFonts w:ascii="Tahoma" w:eastAsia="Times" w:hAnsi="Tahoma" w:cs="Tahoma"/>
          <w:b/>
          <w:bCs/>
        </w:rPr>
        <w:t xml:space="preserve">RECORRIDO </w:t>
      </w:r>
    </w:p>
    <w:p w14:paraId="5C675AB6" w14:textId="218D531D" w:rsidR="00335733" w:rsidRDefault="0033573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25FE083" w14:textId="77777777" w:rsidR="00F74800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 w:rsidR="00F74800">
        <w:rPr>
          <w:rStyle w:val="EncabezadoCar"/>
          <w:rFonts w:ascii="Tahoma" w:eastAsia="Times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136F5D3A" wp14:editId="652D523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70860" cy="4763135"/>
            <wp:effectExtent l="0" t="0" r="0" b="0"/>
            <wp:wrapNone/>
            <wp:docPr id="1234355316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55316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</w:p>
    <w:p w14:paraId="2C9F4A79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467EF0D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678CABA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5BC3FDA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B9FB0AC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6725183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8BE238B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0FF7DC5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A02230D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33164E1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7046966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AD3E05B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30F3BE14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D4D5063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7202657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56A034B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31068D1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60D8EB1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72E5CD2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06132B5C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0D7512F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5841FFF5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FA53FFE" w14:textId="77777777" w:rsidR="00F74800" w:rsidRDefault="00F74800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4E69004" w14:textId="77777777" w:rsidR="00782073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</w:p>
    <w:p w14:paraId="60E514A9" w14:textId="77777777" w:rsidR="00782073" w:rsidRDefault="0078207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6B80920" w14:textId="77777777" w:rsidR="00782073" w:rsidRDefault="0078207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2D20B246" w14:textId="77777777" w:rsidR="00782073" w:rsidRDefault="0078207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44E89B69" w14:textId="77777777" w:rsidR="00782073" w:rsidRDefault="00782073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28D6321" w14:textId="5A63E22C" w:rsidR="005E4604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Ninguno"/>
          <w:rFonts w:ascii="Tahoma" w:eastAsia="Times" w:hAnsi="Tahoma" w:cs="Tahoma"/>
        </w:rPr>
        <w:lastRenderedPageBreak/>
        <w:tab/>
      </w:r>
      <w:r>
        <w:rPr>
          <w:rStyle w:val="Ninguno"/>
          <w:rFonts w:ascii="Tahoma" w:eastAsia="Times" w:hAnsi="Tahoma" w:cs="Tahoma"/>
        </w:rPr>
        <w:tab/>
      </w:r>
      <w:r>
        <w:rPr>
          <w:rStyle w:val="Ninguno"/>
          <w:rFonts w:ascii="Tahoma" w:eastAsia="Times" w:hAnsi="Tahoma" w:cs="Tahoma"/>
        </w:rPr>
        <w:tab/>
      </w:r>
    </w:p>
    <w:p w14:paraId="364380A7" w14:textId="77777777" w:rsidR="005E4604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7B575742" w14:textId="77777777" w:rsidR="005E4604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135E6138" w14:textId="139D9DEB" w:rsidR="005E4604" w:rsidRPr="005E4604" w:rsidRDefault="005E4604" w:rsidP="005E4604">
      <w:pPr>
        <w:pStyle w:val="Sinespaciado"/>
        <w:numPr>
          <w:ilvl w:val="0"/>
          <w:numId w:val="7"/>
        </w:numPr>
        <w:jc w:val="both"/>
        <w:rPr>
          <w:rStyle w:val="Ninguno"/>
          <w:rFonts w:ascii="Tahoma" w:eastAsia="Times" w:hAnsi="Tahoma" w:cs="Tahoma"/>
          <w:b/>
          <w:bCs/>
        </w:rPr>
      </w:pPr>
      <w:r w:rsidRPr="005E4604">
        <w:rPr>
          <w:rStyle w:val="Ninguno"/>
          <w:rFonts w:ascii="Tahoma" w:eastAsia="Times" w:hAnsi="Tahoma" w:cs="Tahoma"/>
          <w:b/>
          <w:bCs/>
        </w:rPr>
        <w:t xml:space="preserve">ZONA DE REGATAS </w:t>
      </w:r>
    </w:p>
    <w:p w14:paraId="2587AF95" w14:textId="77777777" w:rsidR="005E4604" w:rsidRDefault="005E460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</w:p>
    <w:p w14:paraId="60B9A5ED" w14:textId="6287E73C" w:rsidR="005E4604" w:rsidRPr="009D4CA9" w:rsidRDefault="00CA6CB4" w:rsidP="00FE635B">
      <w:pPr>
        <w:pStyle w:val="Sinespaciado"/>
        <w:jc w:val="both"/>
        <w:rPr>
          <w:rStyle w:val="Ninguno"/>
          <w:rFonts w:ascii="Tahoma" w:eastAsia="Times" w:hAnsi="Tahoma" w:cs="Tahoma"/>
        </w:rPr>
      </w:pPr>
      <w:r>
        <w:rPr>
          <w:rStyle w:val="EncabezadoCar"/>
          <w:rFonts w:ascii="Tahoma" w:eastAsia="Times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12BEE70E" wp14:editId="40B2BA0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23890" cy="2149475"/>
            <wp:effectExtent l="0" t="0" r="0" b="3175"/>
            <wp:wrapNone/>
            <wp:docPr id="17955069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E4604" w:rsidRPr="009D4CA9" w:rsidSect="00D517E3">
      <w:headerReference w:type="default" r:id="rId10"/>
      <w:footerReference w:type="default" r:id="rId11"/>
      <w:pgSz w:w="11900" w:h="16820"/>
      <w:pgMar w:top="2186" w:right="1467" w:bottom="156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CE46" w14:textId="77777777" w:rsidR="00F16041" w:rsidRDefault="00F16041">
      <w:r>
        <w:separator/>
      </w:r>
    </w:p>
  </w:endnote>
  <w:endnote w:type="continuationSeparator" w:id="0">
    <w:p w14:paraId="024FA2E8" w14:textId="77777777" w:rsidR="00F16041" w:rsidRDefault="00F1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0033" w14:textId="77777777" w:rsidR="00DE1225" w:rsidRDefault="00DE1225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7709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211C" w14:textId="77777777" w:rsidR="00F16041" w:rsidRDefault="00F16041">
      <w:r>
        <w:separator/>
      </w:r>
    </w:p>
  </w:footnote>
  <w:footnote w:type="continuationSeparator" w:id="0">
    <w:p w14:paraId="20AD9EA5" w14:textId="77777777" w:rsidR="00F16041" w:rsidRDefault="00F1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8FDB" w14:textId="489C7ACF" w:rsidR="00DE1225" w:rsidRDefault="007479DB">
    <w:pPr>
      <w:pStyle w:val="Encabezado"/>
      <w:rPr>
        <w:rStyle w:val="Ninguno"/>
        <w:b/>
        <w:bCs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0384F" wp14:editId="5D00A37E">
              <wp:simplePos x="0" y="0"/>
              <wp:positionH relativeFrom="column">
                <wp:posOffset>699770</wp:posOffset>
              </wp:positionH>
              <wp:positionV relativeFrom="paragraph">
                <wp:posOffset>334920</wp:posOffset>
              </wp:positionV>
              <wp:extent cx="4021741" cy="291313"/>
              <wp:effectExtent l="0" t="0" r="4445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741" cy="29131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D88F8A7" w14:textId="7282D470" w:rsidR="007479DB" w:rsidRPr="007479DB" w:rsidRDefault="007479DB" w:rsidP="007479DB">
                          <w:pPr>
                            <w:pStyle w:val="Encabezado"/>
                            <w:rPr>
                              <w:color w:val="auto"/>
                              <w:lang w:val="es-PE"/>
                            </w:rPr>
                          </w:pPr>
                          <w:r w:rsidRPr="007479DB">
                            <w:rPr>
                              <w:rStyle w:val="Ninguno"/>
                              <w:rFonts w:ascii="Arial Black" w:hAnsi="Arial Black"/>
                              <w:color w:val="auto"/>
                              <w:lang w:val="es-PE"/>
                            </w:rPr>
                            <w:t>ASOCIACION PERUANA</w:t>
                          </w:r>
                          <w:r w:rsidRPr="007479DB">
                            <w:rPr>
                              <w:rStyle w:val="Ninguno"/>
                              <w:rFonts w:ascii="Arial Black" w:eastAsia="Arial Black" w:hAnsi="Arial Black" w:cs="Arial Black"/>
                              <w:color w:val="auto"/>
                              <w:lang w:val="es-PE"/>
                            </w:rPr>
                            <w:t xml:space="preserve"> </w:t>
                          </w:r>
                          <w:r w:rsidRPr="007479DB">
                            <w:rPr>
                              <w:rStyle w:val="Ninguno"/>
                              <w:rFonts w:ascii="Arial Black" w:hAnsi="Arial Black"/>
                              <w:color w:val="auto"/>
                              <w:lang w:val="es-PE"/>
                            </w:rPr>
                            <w:t>DE VELEROS CLASE LIGHTNING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20384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5.1pt;margin-top:26.35pt;width:316.65pt;height:22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" filled="f" stroked="f" strokeweight="1pt">
              <v:stroke miterlimit="4"/>
              <v:textbox style="mso-fit-shape-to-text:t" inset="0,0,0,0">
                <w:txbxContent>
                  <w:p w14:paraId="5D88F8A7" w14:textId="7282D470" w:rsidR="007479DB" w:rsidRPr="007479DB" w:rsidRDefault="007479DB" w:rsidP="007479DB">
                    <w:pPr>
                      <w:pStyle w:val="Encabezado"/>
                      <w:rPr>
                        <w:color w:val="auto"/>
                        <w:lang w:val="es-PE"/>
                      </w:rPr>
                    </w:pPr>
                    <w:r w:rsidRPr="007479DB">
                      <w:rPr>
                        <w:rStyle w:val="Ninguno"/>
                        <w:rFonts w:ascii="Arial Black" w:hAnsi="Arial Black"/>
                        <w:color w:val="auto"/>
                        <w:lang w:val="es-PE"/>
                      </w:rPr>
                      <w:t>ASOCIACION PERUANA</w:t>
                    </w:r>
                    <w:r w:rsidRPr="007479DB">
                      <w:rPr>
                        <w:rStyle w:val="Ninguno"/>
                        <w:rFonts w:ascii="Arial Black" w:eastAsia="Arial Black" w:hAnsi="Arial Black" w:cs="Arial Black"/>
                        <w:color w:val="auto"/>
                        <w:lang w:val="es-PE"/>
                      </w:rPr>
                      <w:t xml:space="preserve"> </w:t>
                    </w:r>
                    <w:r w:rsidRPr="007479DB">
                      <w:rPr>
                        <w:rStyle w:val="Ninguno"/>
                        <w:rFonts w:ascii="Arial Black" w:hAnsi="Arial Black"/>
                        <w:color w:val="auto"/>
                        <w:lang w:val="es-PE"/>
                      </w:rPr>
                      <w:t>DE VELEROS CLASE LIGHTNING</w:t>
                    </w:r>
                  </w:p>
                </w:txbxContent>
              </v:textbox>
            </v:shape>
          </w:pict>
        </mc:Fallback>
      </mc:AlternateContent>
    </w:r>
    <w:r w:rsidR="00DE1225"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2B15FC1F" wp14:editId="04FB87F1">
          <wp:simplePos x="0" y="0"/>
          <wp:positionH relativeFrom="page">
            <wp:posOffset>5858634</wp:posOffset>
          </wp:positionH>
          <wp:positionV relativeFrom="page">
            <wp:posOffset>461246</wp:posOffset>
          </wp:positionV>
          <wp:extent cx="761662" cy="898216"/>
          <wp:effectExtent l="0" t="0" r="635" b="381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141" cy="9235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225">
      <w:rPr>
        <w:rStyle w:val="Ninguno"/>
        <w:b/>
        <w:bCs/>
        <w:noProof/>
        <w:lang w:val="en-US"/>
      </w:rPr>
      <w:drawing>
        <wp:inline distT="0" distB="0" distL="0" distR="0" wp14:anchorId="1875C595" wp14:editId="29B932B8">
          <wp:extent cx="525982" cy="655455"/>
          <wp:effectExtent l="0" t="0" r="0" b="5080"/>
          <wp:docPr id="4" name="officeArt object" descr="Description: Macintosh HD:Users:pincho:Desktop:JCR:LIGHTNING PERU:LOGOS:LOGO IL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tion: Macintosh HD:Users:pincho:Desktop:JCR:LIGHTNING PERU:LOGOS:LOGO ILCA.png" descr="Description: Macintosh HD:Users:pincho:Desktop:JCR:LIGHTNING PERU:LOGOS:LOGO ILC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5223" cy="666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B8FD489" w14:textId="051D0A5B" w:rsidR="00DE1225" w:rsidRDefault="00DE1225" w:rsidP="007479DB">
    <w:pPr>
      <w:pStyle w:val="Encabezado"/>
    </w:pPr>
    <w:r w:rsidRPr="00FF491B">
      <w:rPr>
        <w:rStyle w:val="Ninguno"/>
        <w:rFonts w:ascii="Arial Black" w:hAnsi="Arial Black"/>
        <w:lang w:val="es-PE"/>
      </w:rPr>
      <w:t xml:space="preserve">   ILCA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840"/>
    <w:multiLevelType w:val="multilevel"/>
    <w:tmpl w:val="5442D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B17369"/>
    <w:multiLevelType w:val="multilevel"/>
    <w:tmpl w:val="9A54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DC361D"/>
    <w:multiLevelType w:val="hybridMultilevel"/>
    <w:tmpl w:val="094E6B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25E75"/>
    <w:multiLevelType w:val="hybridMultilevel"/>
    <w:tmpl w:val="647080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1699C"/>
    <w:multiLevelType w:val="multilevel"/>
    <w:tmpl w:val="65FCFFCA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4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4080905"/>
    <w:multiLevelType w:val="multilevel"/>
    <w:tmpl w:val="65FCFFCA"/>
    <w:numStyleLink w:val="Estiloimportado1"/>
  </w:abstractNum>
  <w:abstractNum w:abstractNumId="6" w15:restartNumberingAfterBreak="0">
    <w:nsid w:val="6D233169"/>
    <w:multiLevelType w:val="hybridMultilevel"/>
    <w:tmpl w:val="269ED8BA"/>
    <w:lvl w:ilvl="0" w:tplc="D73007D8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7177">
    <w:abstractNumId w:val="4"/>
  </w:num>
  <w:num w:numId="2" w16cid:durableId="1712194471">
    <w:abstractNumId w:val="5"/>
  </w:num>
  <w:num w:numId="3" w16cid:durableId="229191976">
    <w:abstractNumId w:val="0"/>
  </w:num>
  <w:num w:numId="4" w16cid:durableId="798187694">
    <w:abstractNumId w:val="1"/>
  </w:num>
  <w:num w:numId="5" w16cid:durableId="805896751">
    <w:abstractNumId w:val="6"/>
  </w:num>
  <w:num w:numId="6" w16cid:durableId="557907971">
    <w:abstractNumId w:val="3"/>
  </w:num>
  <w:num w:numId="7" w16cid:durableId="4250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3"/>
    <w:rsid w:val="00003F41"/>
    <w:rsid w:val="00032C0D"/>
    <w:rsid w:val="00034943"/>
    <w:rsid w:val="00043C1B"/>
    <w:rsid w:val="000460F4"/>
    <w:rsid w:val="0006238D"/>
    <w:rsid w:val="000728B6"/>
    <w:rsid w:val="00074592"/>
    <w:rsid w:val="00075D76"/>
    <w:rsid w:val="00080265"/>
    <w:rsid w:val="000A10FE"/>
    <w:rsid w:val="000A2E6E"/>
    <w:rsid w:val="000A79F2"/>
    <w:rsid w:val="000D627F"/>
    <w:rsid w:val="001040A1"/>
    <w:rsid w:val="001100B0"/>
    <w:rsid w:val="00120E43"/>
    <w:rsid w:val="00131B4F"/>
    <w:rsid w:val="00145E64"/>
    <w:rsid w:val="001500BA"/>
    <w:rsid w:val="00152CBC"/>
    <w:rsid w:val="00154D3B"/>
    <w:rsid w:val="00170B4E"/>
    <w:rsid w:val="00172CF5"/>
    <w:rsid w:val="001747D4"/>
    <w:rsid w:val="00190836"/>
    <w:rsid w:val="00194D77"/>
    <w:rsid w:val="001A78CF"/>
    <w:rsid w:val="001D4DF3"/>
    <w:rsid w:val="00215CAC"/>
    <w:rsid w:val="002378E2"/>
    <w:rsid w:val="002437D5"/>
    <w:rsid w:val="00254B2F"/>
    <w:rsid w:val="0028253D"/>
    <w:rsid w:val="00292AC6"/>
    <w:rsid w:val="002A2C1B"/>
    <w:rsid w:val="002C045E"/>
    <w:rsid w:val="00311B56"/>
    <w:rsid w:val="00316A8C"/>
    <w:rsid w:val="00335733"/>
    <w:rsid w:val="00366B1D"/>
    <w:rsid w:val="00367E17"/>
    <w:rsid w:val="003700D6"/>
    <w:rsid w:val="00371668"/>
    <w:rsid w:val="00376CC0"/>
    <w:rsid w:val="003771B9"/>
    <w:rsid w:val="003953E0"/>
    <w:rsid w:val="003C1954"/>
    <w:rsid w:val="003C2E7A"/>
    <w:rsid w:val="003C3BCA"/>
    <w:rsid w:val="003C7A88"/>
    <w:rsid w:val="003F1767"/>
    <w:rsid w:val="003F1ED5"/>
    <w:rsid w:val="004021B6"/>
    <w:rsid w:val="00443201"/>
    <w:rsid w:val="00466D88"/>
    <w:rsid w:val="004764F3"/>
    <w:rsid w:val="00480940"/>
    <w:rsid w:val="00497F38"/>
    <w:rsid w:val="004A1AF3"/>
    <w:rsid w:val="004B4164"/>
    <w:rsid w:val="004F6059"/>
    <w:rsid w:val="00521BDA"/>
    <w:rsid w:val="005247A9"/>
    <w:rsid w:val="00530C33"/>
    <w:rsid w:val="00537B8A"/>
    <w:rsid w:val="005672B6"/>
    <w:rsid w:val="00577AEF"/>
    <w:rsid w:val="00583F1B"/>
    <w:rsid w:val="0059427E"/>
    <w:rsid w:val="0059757D"/>
    <w:rsid w:val="005D64E4"/>
    <w:rsid w:val="005E4604"/>
    <w:rsid w:val="005F44ED"/>
    <w:rsid w:val="005F6761"/>
    <w:rsid w:val="006048B1"/>
    <w:rsid w:val="00616452"/>
    <w:rsid w:val="00677554"/>
    <w:rsid w:val="00677CE4"/>
    <w:rsid w:val="006801E5"/>
    <w:rsid w:val="0069366E"/>
    <w:rsid w:val="006A6816"/>
    <w:rsid w:val="006C4030"/>
    <w:rsid w:val="006D7948"/>
    <w:rsid w:val="00714FB0"/>
    <w:rsid w:val="007479DB"/>
    <w:rsid w:val="00770997"/>
    <w:rsid w:val="0077518B"/>
    <w:rsid w:val="007777C0"/>
    <w:rsid w:val="00782073"/>
    <w:rsid w:val="007A619D"/>
    <w:rsid w:val="007C74B6"/>
    <w:rsid w:val="007D0DC5"/>
    <w:rsid w:val="007E027B"/>
    <w:rsid w:val="008117A4"/>
    <w:rsid w:val="008266D7"/>
    <w:rsid w:val="008277D4"/>
    <w:rsid w:val="00834700"/>
    <w:rsid w:val="008569DD"/>
    <w:rsid w:val="008A3FD9"/>
    <w:rsid w:val="008B6801"/>
    <w:rsid w:val="0090205D"/>
    <w:rsid w:val="0091424E"/>
    <w:rsid w:val="00931647"/>
    <w:rsid w:val="0094668B"/>
    <w:rsid w:val="0098203C"/>
    <w:rsid w:val="009857BD"/>
    <w:rsid w:val="009B21C2"/>
    <w:rsid w:val="009B2298"/>
    <w:rsid w:val="009C6100"/>
    <w:rsid w:val="009D4CA9"/>
    <w:rsid w:val="009D5C69"/>
    <w:rsid w:val="009F4F3B"/>
    <w:rsid w:val="00A1388E"/>
    <w:rsid w:val="00A231C3"/>
    <w:rsid w:val="00A26A17"/>
    <w:rsid w:val="00A749D9"/>
    <w:rsid w:val="00A841D9"/>
    <w:rsid w:val="00AD3331"/>
    <w:rsid w:val="00AD42D6"/>
    <w:rsid w:val="00AF2B66"/>
    <w:rsid w:val="00B14F39"/>
    <w:rsid w:val="00B574A6"/>
    <w:rsid w:val="00B60CB3"/>
    <w:rsid w:val="00B61DFB"/>
    <w:rsid w:val="00BC669B"/>
    <w:rsid w:val="00BF4BF9"/>
    <w:rsid w:val="00C02B47"/>
    <w:rsid w:val="00C33838"/>
    <w:rsid w:val="00C67EA1"/>
    <w:rsid w:val="00C7785F"/>
    <w:rsid w:val="00C8659B"/>
    <w:rsid w:val="00C938D2"/>
    <w:rsid w:val="00CA5B33"/>
    <w:rsid w:val="00CA6CB4"/>
    <w:rsid w:val="00CB750D"/>
    <w:rsid w:val="00CB7AE2"/>
    <w:rsid w:val="00CC5C50"/>
    <w:rsid w:val="00CF5454"/>
    <w:rsid w:val="00D354C6"/>
    <w:rsid w:val="00D517E3"/>
    <w:rsid w:val="00D71991"/>
    <w:rsid w:val="00D75429"/>
    <w:rsid w:val="00D8658B"/>
    <w:rsid w:val="00D8781A"/>
    <w:rsid w:val="00D9284D"/>
    <w:rsid w:val="00D965C7"/>
    <w:rsid w:val="00DB3C7E"/>
    <w:rsid w:val="00DD4762"/>
    <w:rsid w:val="00DD6AB3"/>
    <w:rsid w:val="00DE1225"/>
    <w:rsid w:val="00DF10CF"/>
    <w:rsid w:val="00DF526E"/>
    <w:rsid w:val="00DF6F85"/>
    <w:rsid w:val="00E132F7"/>
    <w:rsid w:val="00E2251A"/>
    <w:rsid w:val="00E30A5D"/>
    <w:rsid w:val="00E3374B"/>
    <w:rsid w:val="00E51495"/>
    <w:rsid w:val="00E61A10"/>
    <w:rsid w:val="00E90033"/>
    <w:rsid w:val="00E9098A"/>
    <w:rsid w:val="00E96C52"/>
    <w:rsid w:val="00EB4EC5"/>
    <w:rsid w:val="00EC3656"/>
    <w:rsid w:val="00ED401D"/>
    <w:rsid w:val="00EE5AD2"/>
    <w:rsid w:val="00EF21EE"/>
    <w:rsid w:val="00F16041"/>
    <w:rsid w:val="00F1754A"/>
    <w:rsid w:val="00F42541"/>
    <w:rsid w:val="00F4530B"/>
    <w:rsid w:val="00F73DB6"/>
    <w:rsid w:val="00F74800"/>
    <w:rsid w:val="00F802BA"/>
    <w:rsid w:val="00F93620"/>
    <w:rsid w:val="00FC4C3A"/>
    <w:rsid w:val="00FC5149"/>
    <w:rsid w:val="00FD5A94"/>
    <w:rsid w:val="00FE08E8"/>
    <w:rsid w:val="00FE635B"/>
    <w:rsid w:val="00FE67C8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D61493"/>
  <w15:docId w15:val="{3502360E-C553-1449-BF77-785A5E9D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P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Encabezado">
    <w:name w:val="header"/>
    <w:link w:val="EncabezadoCa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eastAsia="Times New Roman"/>
      <w:color w:val="000000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4F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4F3"/>
    <w:rPr>
      <w:rFonts w:ascii="Lucida Grande" w:hAnsi="Lucida Grande" w:cs="Arial Unicode MS"/>
      <w:color w:val="000000"/>
      <w:sz w:val="18"/>
      <w:szCs w:val="18"/>
      <w:u w:color="000000"/>
      <w:lang w:val="es-ES_tradnl"/>
    </w:rPr>
  </w:style>
  <w:style w:type="paragraph" w:styleId="Sinespaciado">
    <w:name w:val="No Spacing"/>
    <w:uiPriority w:val="1"/>
    <w:qFormat/>
    <w:rsid w:val="002437D5"/>
    <w:rPr>
      <w:rFonts w:cs="Arial Unicode MS"/>
      <w:color w:val="000000"/>
      <w:u w:color="00000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B21C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728B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91424E"/>
    <w:rPr>
      <w:rFonts w:cs="Arial Unicode MS"/>
      <w:color w:val="000000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2377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Kellenberger</dc:creator>
  <cp:lastModifiedBy>Clive Kellenberger</cp:lastModifiedBy>
  <cp:revision>4</cp:revision>
  <cp:lastPrinted>2024-09-03T01:19:00Z</cp:lastPrinted>
  <dcterms:created xsi:type="dcterms:W3CDTF">2025-11-08T13:33:00Z</dcterms:created>
  <dcterms:modified xsi:type="dcterms:W3CDTF">2025-11-08T13:36:00Z</dcterms:modified>
</cp:coreProperties>
</file>